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498A0" w14:textId="1EECF08E" w:rsidR="006E14A2" w:rsidRPr="006823C7" w:rsidRDefault="006E14A2" w:rsidP="003D6F5A">
      <w:pPr>
        <w:pStyle w:val="NoSpacing"/>
        <w:rPr>
          <w:rFonts w:ascii="Times New Roman" w:hAnsi="Times New Roman"/>
          <w:b/>
          <w:bCs/>
          <w:sz w:val="22"/>
          <w:szCs w:val="22"/>
          <w:highlight w:val="yellow"/>
        </w:rPr>
      </w:pPr>
      <w:r w:rsidRPr="006823C7">
        <w:rPr>
          <w:rFonts w:ascii="Times New Roman" w:hAnsi="Times New Roman"/>
          <w:b/>
          <w:bCs/>
          <w:noProof/>
          <w:sz w:val="22"/>
          <w:szCs w:val="22"/>
        </w:rPr>
        <w:drawing>
          <wp:anchor distT="0" distB="0" distL="114300" distR="114300" simplePos="0" relativeHeight="251660288" behindDoc="0" locked="0" layoutInCell="1" allowOverlap="1" wp14:anchorId="5812E5D4" wp14:editId="78CCCBEB">
            <wp:simplePos x="0" y="0"/>
            <wp:positionH relativeFrom="column">
              <wp:posOffset>4318000</wp:posOffset>
            </wp:positionH>
            <wp:positionV relativeFrom="paragraph">
              <wp:posOffset>6350</wp:posOffset>
            </wp:positionV>
            <wp:extent cx="1859280" cy="436903"/>
            <wp:effectExtent l="0" t="0" r="0" b="0"/>
            <wp:wrapNone/>
            <wp:docPr id="5" name="Picture 1" descr="alma_logo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ma_logo_300dp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7802" cy="450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3C7">
        <w:rPr>
          <w:rFonts w:ascii="Times New Roman" w:hAnsi="Times New Roman"/>
          <w:b/>
          <w:bCs/>
          <w:sz w:val="22"/>
          <w:szCs w:val="22"/>
        </w:rPr>
        <w:t xml:space="preserve"> </w:t>
      </w:r>
    </w:p>
    <w:p w14:paraId="241FF749" w14:textId="77777777" w:rsidR="006E14A2" w:rsidRPr="006823C7" w:rsidRDefault="006E14A2" w:rsidP="00E575AA">
      <w:pPr>
        <w:pStyle w:val="NoSpacing"/>
        <w:rPr>
          <w:rFonts w:ascii="Times New Roman" w:hAnsi="Times New Roman"/>
          <w:b/>
          <w:bCs/>
          <w:sz w:val="22"/>
          <w:szCs w:val="22"/>
        </w:rPr>
      </w:pPr>
    </w:p>
    <w:p w14:paraId="795E7818" w14:textId="14BAB097" w:rsidR="006E14A2" w:rsidRPr="006823C7" w:rsidRDefault="006E14A2" w:rsidP="00B41DD0">
      <w:pPr>
        <w:pStyle w:val="NoSpacing"/>
        <w:ind w:left="3600"/>
        <w:jc w:val="both"/>
        <w:rPr>
          <w:rFonts w:ascii="Times New Roman" w:hAnsi="Times New Roman"/>
          <w:b/>
          <w:bCs/>
          <w:sz w:val="22"/>
          <w:szCs w:val="22"/>
        </w:rPr>
      </w:pPr>
    </w:p>
    <w:p w14:paraId="577037A4" w14:textId="63117403" w:rsidR="00BA4971" w:rsidRPr="006823C7" w:rsidRDefault="00A52649" w:rsidP="006823C7">
      <w:pPr>
        <w:pStyle w:val="Heading1"/>
        <w:jc w:val="center"/>
        <w:rPr>
          <w:rFonts w:ascii="Times New Roman" w:hAnsi="Times New Roman" w:cs="Times New Roman"/>
          <w:b/>
          <w:bCs/>
          <w:color w:val="000000"/>
          <w:sz w:val="22"/>
          <w:szCs w:val="22"/>
        </w:rPr>
      </w:pPr>
      <w:r w:rsidRPr="006823C7">
        <w:rPr>
          <w:rFonts w:ascii="Times New Roman" w:hAnsi="Times New Roman" w:cs="Times New Roman"/>
          <w:b/>
          <w:bCs/>
          <w:color w:val="000000"/>
          <w:sz w:val="22"/>
          <w:szCs w:val="22"/>
        </w:rPr>
        <w:t xml:space="preserve">African Leaders Malaria Alliance </w:t>
      </w:r>
      <w:r w:rsidR="00BA4971" w:rsidRPr="006823C7">
        <w:rPr>
          <w:rFonts w:ascii="Times New Roman" w:hAnsi="Times New Roman" w:cs="Times New Roman"/>
          <w:b/>
          <w:bCs/>
          <w:color w:val="000000"/>
          <w:sz w:val="22"/>
          <w:szCs w:val="22"/>
        </w:rPr>
        <w:t>Job Description – Public Health Senior Program Officer</w:t>
      </w:r>
    </w:p>
    <w:p w14:paraId="4F6540CA" w14:textId="54D2C6FD" w:rsidR="00A52649" w:rsidRPr="006823C7" w:rsidRDefault="00A52649" w:rsidP="006823C7">
      <w:pPr>
        <w:jc w:val="center"/>
        <w:rPr>
          <w:rFonts w:ascii="Times New Roman" w:hAnsi="Times New Roman"/>
        </w:rPr>
      </w:pPr>
      <w:r w:rsidRPr="006823C7">
        <w:rPr>
          <w:rFonts w:ascii="Times New Roman" w:hAnsi="Times New Roman"/>
        </w:rPr>
        <w:t>Secondment to the African Union Commission</w:t>
      </w:r>
    </w:p>
    <w:p w14:paraId="6DD85010" w14:textId="6CAB22F6" w:rsidR="00BA4971" w:rsidRPr="006823C7" w:rsidRDefault="00BA4971" w:rsidP="00BA4971">
      <w:pPr>
        <w:rPr>
          <w:rFonts w:ascii="Times New Roman" w:hAnsi="Times New Roman"/>
          <w:sz w:val="22"/>
          <w:szCs w:val="22"/>
        </w:rPr>
      </w:pPr>
      <w:r w:rsidRPr="006823C7">
        <w:rPr>
          <w:rFonts w:ascii="Times New Roman" w:hAnsi="Times New Roman"/>
          <w:b/>
          <w:bCs/>
          <w:noProof/>
          <w:sz w:val="22"/>
          <w:szCs w:val="22"/>
        </w:rPr>
        <mc:AlternateContent>
          <mc:Choice Requires="wps">
            <w:drawing>
              <wp:anchor distT="0" distB="0" distL="114300" distR="114300" simplePos="0" relativeHeight="251662336" behindDoc="0" locked="0" layoutInCell="1" allowOverlap="1" wp14:anchorId="3A0BADDA" wp14:editId="3FDB9CE9">
                <wp:simplePos x="0" y="0"/>
                <wp:positionH relativeFrom="column">
                  <wp:posOffset>5384800</wp:posOffset>
                </wp:positionH>
                <wp:positionV relativeFrom="paragraph">
                  <wp:posOffset>307975</wp:posOffset>
                </wp:positionV>
                <wp:extent cx="1143000" cy="6505575"/>
                <wp:effectExtent l="0" t="0" r="0" b="0"/>
                <wp:wrapTight wrapText="bothSides">
                  <wp:wrapPolygon edited="0">
                    <wp:start x="720" y="190"/>
                    <wp:lineTo x="720" y="21379"/>
                    <wp:lineTo x="20520" y="21379"/>
                    <wp:lineTo x="20520" y="190"/>
                    <wp:lineTo x="720" y="19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50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A1451" w14:textId="77777777" w:rsidR="00BA4971" w:rsidRDefault="00BA4971" w:rsidP="00BA4971">
                            <w:pPr>
                              <w:pStyle w:val="BasicParagraph"/>
                              <w:spacing w:before="2" w:after="2"/>
                              <w:jc w:val="right"/>
                              <w:rPr>
                                <w:rFonts w:ascii="ArialMT" w:hAnsi="ArialMT" w:cs="ArialMT"/>
                                <w:caps/>
                                <w:color w:val="420000"/>
                                <w:sz w:val="13"/>
                                <w:szCs w:val="13"/>
                              </w:rPr>
                            </w:pPr>
                          </w:p>
                          <w:p w14:paraId="170A4251"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aps/>
                                <w:color w:val="420000"/>
                                <w:sz w:val="13"/>
                                <w:szCs w:val="13"/>
                              </w:rPr>
                              <w:t>MemberS</w:t>
                            </w:r>
                          </w:p>
                          <w:p w14:paraId="7F9EDD90"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Angola</w:t>
                            </w:r>
                          </w:p>
                          <w:p w14:paraId="0CA6C9BD"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Benin</w:t>
                            </w:r>
                          </w:p>
                          <w:p w14:paraId="759604D7"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Botswana</w:t>
                            </w:r>
                          </w:p>
                          <w:p w14:paraId="17449A41"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Burkina Faso</w:t>
                            </w:r>
                          </w:p>
                          <w:p w14:paraId="3DDE638A"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Burundi</w:t>
                            </w:r>
                          </w:p>
                          <w:p w14:paraId="179D7A41"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Cameroon</w:t>
                            </w:r>
                          </w:p>
                          <w:p w14:paraId="0F67D048"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Cape Verde</w:t>
                            </w:r>
                          </w:p>
                          <w:p w14:paraId="1CAE0445"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Chad</w:t>
                            </w:r>
                          </w:p>
                          <w:p w14:paraId="5AE681B0"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Comoros</w:t>
                            </w:r>
                          </w:p>
                          <w:p w14:paraId="580A26BC"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Republic of Congo</w:t>
                            </w:r>
                          </w:p>
                          <w:p w14:paraId="187CE66C"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Côte d'Ivoire</w:t>
                            </w:r>
                          </w:p>
                          <w:p w14:paraId="0AA074D6"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Democratic Republic of Congo</w:t>
                            </w:r>
                          </w:p>
                          <w:p w14:paraId="48AEE0AD"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Djibouti</w:t>
                            </w:r>
                          </w:p>
                          <w:p w14:paraId="77EE29C1"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Egypt</w:t>
                            </w:r>
                          </w:p>
                          <w:p w14:paraId="06C4DA50"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Equatorial Guinea</w:t>
                            </w:r>
                          </w:p>
                          <w:p w14:paraId="48F7D2A7"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Eritrea</w:t>
                            </w:r>
                          </w:p>
                          <w:p w14:paraId="66593538"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Eswatini</w:t>
                            </w:r>
                          </w:p>
                          <w:p w14:paraId="075B9C69"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Ethiopia</w:t>
                            </w:r>
                          </w:p>
                          <w:p w14:paraId="608C0D4F"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Gabon</w:t>
                            </w:r>
                          </w:p>
                          <w:p w14:paraId="77E76D22"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Ghana</w:t>
                            </w:r>
                          </w:p>
                          <w:p w14:paraId="04529E9A"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Guinea</w:t>
                            </w:r>
                          </w:p>
                          <w:p w14:paraId="709B26F9"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Kenya</w:t>
                            </w:r>
                          </w:p>
                          <w:p w14:paraId="0B332508"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Lesotho</w:t>
                            </w:r>
                          </w:p>
                          <w:p w14:paraId="44206013"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Liberia</w:t>
                            </w:r>
                          </w:p>
                          <w:p w14:paraId="29128D46"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Madagascar</w:t>
                            </w:r>
                          </w:p>
                          <w:p w14:paraId="47C27E23"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Malawi</w:t>
                            </w:r>
                          </w:p>
                          <w:p w14:paraId="0B6DD80A"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Mali</w:t>
                            </w:r>
                          </w:p>
                          <w:p w14:paraId="1005AA83"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Mauritania</w:t>
                            </w:r>
                          </w:p>
                          <w:p w14:paraId="446B23E1"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 xml:space="preserve">Mauritius </w:t>
                            </w:r>
                          </w:p>
                          <w:p w14:paraId="5D4C42BB"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Mozambique</w:t>
                            </w:r>
                          </w:p>
                          <w:p w14:paraId="51A8F186"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Namibia</w:t>
                            </w:r>
                          </w:p>
                          <w:p w14:paraId="5946899B"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Niger</w:t>
                            </w:r>
                          </w:p>
                          <w:p w14:paraId="0219D6AE"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Nigeria</w:t>
                            </w:r>
                          </w:p>
                          <w:p w14:paraId="344D7CBF"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Rwanda</w:t>
                            </w:r>
                          </w:p>
                          <w:p w14:paraId="1BB77353"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Sahrawi Arab Democratic Republic</w:t>
                            </w:r>
                          </w:p>
                          <w:p w14:paraId="67CFE9A7"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São Tomé and Príncipe Senegal</w:t>
                            </w:r>
                          </w:p>
                          <w:p w14:paraId="2E4395D8" w14:textId="77777777" w:rsidR="00BA4971" w:rsidRPr="00DE22F8"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Seychelles</w:t>
                            </w:r>
                          </w:p>
                          <w:p w14:paraId="71D841B4" w14:textId="77777777" w:rsidR="00BA4971" w:rsidRPr="00DE22F8"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Sierra Leone</w:t>
                            </w:r>
                          </w:p>
                          <w:p w14:paraId="105D861D"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Somalia</w:t>
                            </w:r>
                          </w:p>
                          <w:p w14:paraId="6EEEB36A"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South Africa</w:t>
                            </w:r>
                          </w:p>
                          <w:p w14:paraId="5665E224"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South Sudan</w:t>
                            </w:r>
                          </w:p>
                          <w:p w14:paraId="1DA169DA"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Sudan</w:t>
                            </w:r>
                          </w:p>
                          <w:p w14:paraId="5466A3D0"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The Gambia</w:t>
                            </w:r>
                          </w:p>
                          <w:p w14:paraId="00A757AE"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Togo</w:t>
                            </w:r>
                          </w:p>
                          <w:p w14:paraId="2EDB5E04"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Uganda</w:t>
                            </w:r>
                          </w:p>
                          <w:p w14:paraId="30B294F3"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United Republic of Tanzania</w:t>
                            </w:r>
                          </w:p>
                          <w:p w14:paraId="4E08F6EB"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Zambia</w:t>
                            </w:r>
                          </w:p>
                          <w:p w14:paraId="48F58640"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Zimbabwe</w:t>
                            </w:r>
                          </w:p>
                          <w:p w14:paraId="0E2C2490" w14:textId="77777777" w:rsidR="00BA4971" w:rsidRDefault="00BA4971" w:rsidP="00BA4971">
                            <w:pPr>
                              <w:pStyle w:val="BasicParagraph"/>
                              <w:spacing w:before="2" w:after="2"/>
                              <w:jc w:val="right"/>
                              <w:rPr>
                                <w:rFonts w:ascii="ArialMT" w:hAnsi="ArialMT" w:cs="ArialMT"/>
                                <w:color w:val="E0601F"/>
                                <w:sz w:val="13"/>
                                <w:szCs w:val="13"/>
                              </w:rPr>
                            </w:pPr>
                          </w:p>
                          <w:p w14:paraId="4E835D96" w14:textId="77777777" w:rsidR="00BA4971" w:rsidRDefault="00BA4971" w:rsidP="00BA4971"/>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BADDA" id="_x0000_t202" coordsize="21600,21600" o:spt="202" path="m,l,21600r21600,l21600,xe">
                <v:stroke joinstyle="miter"/>
                <v:path gradientshapeok="t" o:connecttype="rect"/>
              </v:shapetype>
              <v:shape id="Text Box 2" o:spid="_x0000_s1026" type="#_x0000_t202" style="position:absolute;margin-left:424pt;margin-top:24.25pt;width:90pt;height:51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" filled="f" stroked="f">
                <v:textbox inset=",7.2pt,,7.2pt">
                  <w:txbxContent>
                    <w:p w14:paraId="299A1451" w14:textId="77777777" w:rsidR="00BA4971" w:rsidRDefault="00BA4971" w:rsidP="00BA4971">
                      <w:pPr>
                        <w:pStyle w:val="BasicParagraph"/>
                        <w:spacing w:before="2" w:after="2"/>
                        <w:jc w:val="right"/>
                        <w:rPr>
                          <w:rFonts w:ascii="ArialMT" w:hAnsi="ArialMT" w:cs="ArialMT"/>
                          <w:caps/>
                          <w:color w:val="420000"/>
                          <w:sz w:val="13"/>
                          <w:szCs w:val="13"/>
                        </w:rPr>
                      </w:pPr>
                    </w:p>
                    <w:p w14:paraId="170A4251"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aps/>
                          <w:color w:val="420000"/>
                          <w:sz w:val="13"/>
                          <w:szCs w:val="13"/>
                        </w:rPr>
                        <w:t>MemberS</w:t>
                      </w:r>
                    </w:p>
                    <w:p w14:paraId="7F9EDD90"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Angola</w:t>
                      </w:r>
                    </w:p>
                    <w:p w14:paraId="0CA6C9BD"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Benin</w:t>
                      </w:r>
                    </w:p>
                    <w:p w14:paraId="759604D7"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Botswana</w:t>
                      </w:r>
                    </w:p>
                    <w:p w14:paraId="17449A41"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Burkina Faso</w:t>
                      </w:r>
                    </w:p>
                    <w:p w14:paraId="3DDE638A"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Burundi</w:t>
                      </w:r>
                    </w:p>
                    <w:p w14:paraId="179D7A41"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Cameroon</w:t>
                      </w:r>
                    </w:p>
                    <w:p w14:paraId="0F67D048"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Cape Verde</w:t>
                      </w:r>
                    </w:p>
                    <w:p w14:paraId="1CAE0445"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Chad</w:t>
                      </w:r>
                    </w:p>
                    <w:p w14:paraId="5AE681B0"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Comoros</w:t>
                      </w:r>
                    </w:p>
                    <w:p w14:paraId="580A26BC"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Republic of Congo</w:t>
                      </w:r>
                    </w:p>
                    <w:p w14:paraId="187CE66C"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Côte d'Ivoire</w:t>
                      </w:r>
                    </w:p>
                    <w:p w14:paraId="0AA074D6"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Democratic Republic of Congo</w:t>
                      </w:r>
                    </w:p>
                    <w:p w14:paraId="48AEE0AD"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Djibouti</w:t>
                      </w:r>
                    </w:p>
                    <w:p w14:paraId="77EE29C1"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Egypt</w:t>
                      </w:r>
                    </w:p>
                    <w:p w14:paraId="06C4DA50"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Equatorial Guinea</w:t>
                      </w:r>
                    </w:p>
                    <w:p w14:paraId="48F7D2A7"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Eritrea</w:t>
                      </w:r>
                    </w:p>
                    <w:p w14:paraId="66593538"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Eswatini</w:t>
                      </w:r>
                    </w:p>
                    <w:p w14:paraId="075B9C69"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Ethiopia</w:t>
                      </w:r>
                    </w:p>
                    <w:p w14:paraId="608C0D4F"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Gabon</w:t>
                      </w:r>
                      <w:proofErr w:type="spellEnd"/>
                    </w:p>
                    <w:p w14:paraId="77E76D22"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Ghana</w:t>
                      </w:r>
                      <w:proofErr w:type="spellEnd"/>
                    </w:p>
                    <w:p w14:paraId="04529E9A"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Guinea</w:t>
                      </w:r>
                      <w:proofErr w:type="spellEnd"/>
                    </w:p>
                    <w:p w14:paraId="709B26F9"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Kenya</w:t>
                      </w:r>
                      <w:proofErr w:type="spellEnd"/>
                    </w:p>
                    <w:p w14:paraId="0B332508"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Lesotho</w:t>
                      </w:r>
                    </w:p>
                    <w:p w14:paraId="44206013"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Liberia</w:t>
                      </w:r>
                      <w:proofErr w:type="spellEnd"/>
                    </w:p>
                    <w:p w14:paraId="29128D46"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Madagascar</w:t>
                      </w:r>
                      <w:proofErr w:type="spellEnd"/>
                    </w:p>
                    <w:p w14:paraId="47C27E23"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Malawi</w:t>
                      </w:r>
                    </w:p>
                    <w:p w14:paraId="0B6DD80A"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Mali</w:t>
                      </w:r>
                    </w:p>
                    <w:p w14:paraId="1005AA83"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Mauritania</w:t>
                      </w:r>
                      <w:proofErr w:type="spellEnd"/>
                    </w:p>
                    <w:p w14:paraId="446B23E1"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Mauritius</w:t>
                      </w:r>
                      <w:proofErr w:type="spellEnd"/>
                      <w:r>
                        <w:rPr>
                          <w:rFonts w:ascii="ArialMT" w:hAnsi="ArialMT" w:cs="ArialMT"/>
                          <w:color w:val="E0601F"/>
                          <w:sz w:val="13"/>
                          <w:szCs w:val="13"/>
                          <w:lang w:val="pt-PT"/>
                        </w:rPr>
                        <w:t xml:space="preserve"> </w:t>
                      </w:r>
                    </w:p>
                    <w:p w14:paraId="5D4C42BB"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Mozambique</w:t>
                      </w:r>
                    </w:p>
                    <w:p w14:paraId="51A8F186"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Namibia</w:t>
                      </w:r>
                      <w:proofErr w:type="spellEnd"/>
                    </w:p>
                    <w:p w14:paraId="5946899B"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Niger</w:t>
                      </w:r>
                      <w:proofErr w:type="spellEnd"/>
                    </w:p>
                    <w:p w14:paraId="0219D6AE"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Nigeria</w:t>
                      </w:r>
                      <w:proofErr w:type="spellEnd"/>
                    </w:p>
                    <w:p w14:paraId="344D7CBF"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Rwanda</w:t>
                      </w:r>
                      <w:proofErr w:type="spellEnd"/>
                    </w:p>
                    <w:p w14:paraId="1BB77353"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proofErr w:type="spellStart"/>
                      <w:r>
                        <w:rPr>
                          <w:rFonts w:ascii="ArialMT" w:hAnsi="ArialMT" w:cs="ArialMT"/>
                          <w:color w:val="E0601F"/>
                          <w:sz w:val="13"/>
                          <w:szCs w:val="13"/>
                          <w:lang w:val="pt-PT"/>
                        </w:rPr>
                        <w:t>Sahrawi</w:t>
                      </w:r>
                      <w:proofErr w:type="spellEnd"/>
                      <w:r>
                        <w:rPr>
                          <w:rFonts w:ascii="ArialMT" w:hAnsi="ArialMT" w:cs="ArialMT"/>
                          <w:color w:val="E0601F"/>
                          <w:sz w:val="13"/>
                          <w:szCs w:val="13"/>
                          <w:lang w:val="pt-PT"/>
                        </w:rPr>
                        <w:t xml:space="preserve"> </w:t>
                      </w:r>
                      <w:proofErr w:type="spellStart"/>
                      <w:r>
                        <w:rPr>
                          <w:rFonts w:ascii="ArialMT" w:hAnsi="ArialMT" w:cs="ArialMT"/>
                          <w:color w:val="E0601F"/>
                          <w:sz w:val="13"/>
                          <w:szCs w:val="13"/>
                          <w:lang w:val="pt-PT"/>
                        </w:rPr>
                        <w:t>Arab</w:t>
                      </w:r>
                      <w:proofErr w:type="spellEnd"/>
                      <w:r>
                        <w:rPr>
                          <w:rFonts w:ascii="ArialMT" w:hAnsi="ArialMT" w:cs="ArialMT"/>
                          <w:color w:val="E0601F"/>
                          <w:sz w:val="13"/>
                          <w:szCs w:val="13"/>
                          <w:lang w:val="pt-PT"/>
                        </w:rPr>
                        <w:t xml:space="preserve"> </w:t>
                      </w:r>
                      <w:proofErr w:type="spellStart"/>
                      <w:r>
                        <w:rPr>
                          <w:rFonts w:ascii="ArialMT" w:hAnsi="ArialMT" w:cs="ArialMT"/>
                          <w:color w:val="E0601F"/>
                          <w:sz w:val="13"/>
                          <w:szCs w:val="13"/>
                          <w:lang w:val="pt-PT"/>
                        </w:rPr>
                        <w:t>Democratic</w:t>
                      </w:r>
                      <w:proofErr w:type="spellEnd"/>
                      <w:r>
                        <w:rPr>
                          <w:rFonts w:ascii="ArialMT" w:hAnsi="ArialMT" w:cs="ArialMT"/>
                          <w:color w:val="E0601F"/>
                          <w:sz w:val="13"/>
                          <w:szCs w:val="13"/>
                          <w:lang w:val="pt-PT"/>
                        </w:rPr>
                        <w:t xml:space="preserve"> </w:t>
                      </w:r>
                      <w:proofErr w:type="spellStart"/>
                      <w:r>
                        <w:rPr>
                          <w:rFonts w:ascii="ArialMT" w:hAnsi="ArialMT" w:cs="ArialMT"/>
                          <w:color w:val="E0601F"/>
                          <w:sz w:val="13"/>
                          <w:szCs w:val="13"/>
                          <w:lang w:val="pt-PT"/>
                        </w:rPr>
                        <w:t>Republic</w:t>
                      </w:r>
                      <w:proofErr w:type="spellEnd"/>
                    </w:p>
                    <w:p w14:paraId="67CFE9A7" w14:textId="77777777" w:rsidR="00BA4971" w:rsidRPr="00DE22F8" w:rsidRDefault="00BA4971" w:rsidP="00BA4971">
                      <w:pPr>
                        <w:pStyle w:val="BasicParagraph"/>
                        <w:spacing w:before="2" w:after="2"/>
                        <w:jc w:val="right"/>
                        <w:rPr>
                          <w:rFonts w:ascii="ArialMT" w:hAnsi="ArialMT" w:cs="ArialMT"/>
                          <w:color w:val="E0601F"/>
                          <w:sz w:val="13"/>
                          <w:szCs w:val="13"/>
                          <w:lang w:val="pt-PT"/>
                        </w:rPr>
                      </w:pPr>
                      <w:r>
                        <w:rPr>
                          <w:rFonts w:ascii="ArialMT" w:hAnsi="ArialMT" w:cs="ArialMT"/>
                          <w:color w:val="E0601F"/>
                          <w:sz w:val="13"/>
                          <w:szCs w:val="13"/>
                          <w:lang w:val="pt-PT"/>
                        </w:rPr>
                        <w:t xml:space="preserve">São Tomé </w:t>
                      </w:r>
                      <w:proofErr w:type="spellStart"/>
                      <w:r>
                        <w:rPr>
                          <w:rFonts w:ascii="ArialMT" w:hAnsi="ArialMT" w:cs="ArialMT"/>
                          <w:color w:val="E0601F"/>
                          <w:sz w:val="13"/>
                          <w:szCs w:val="13"/>
                          <w:lang w:val="pt-PT"/>
                        </w:rPr>
                        <w:t>and</w:t>
                      </w:r>
                      <w:proofErr w:type="spellEnd"/>
                      <w:r>
                        <w:rPr>
                          <w:rFonts w:ascii="ArialMT" w:hAnsi="ArialMT" w:cs="ArialMT"/>
                          <w:color w:val="E0601F"/>
                          <w:sz w:val="13"/>
                          <w:szCs w:val="13"/>
                          <w:lang w:val="pt-PT"/>
                        </w:rPr>
                        <w:t xml:space="preserve"> Príncipe Senegal</w:t>
                      </w:r>
                    </w:p>
                    <w:p w14:paraId="2E4395D8" w14:textId="77777777" w:rsidR="00BA4971" w:rsidRPr="00DE22F8"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Seychelles</w:t>
                      </w:r>
                    </w:p>
                    <w:p w14:paraId="71D841B4" w14:textId="77777777" w:rsidR="00BA4971" w:rsidRPr="00DE22F8"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Sierra Leone</w:t>
                      </w:r>
                    </w:p>
                    <w:p w14:paraId="105D861D"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Somalia</w:t>
                      </w:r>
                    </w:p>
                    <w:p w14:paraId="6EEEB36A"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South Africa</w:t>
                      </w:r>
                    </w:p>
                    <w:p w14:paraId="5665E224"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South Sudan</w:t>
                      </w:r>
                    </w:p>
                    <w:p w14:paraId="1DA169DA"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Sudan</w:t>
                      </w:r>
                    </w:p>
                    <w:p w14:paraId="5466A3D0"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The Gambia</w:t>
                      </w:r>
                    </w:p>
                    <w:p w14:paraId="00A757AE"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Togo</w:t>
                      </w:r>
                    </w:p>
                    <w:p w14:paraId="2EDB5E04"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Uganda</w:t>
                      </w:r>
                    </w:p>
                    <w:p w14:paraId="30B294F3"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United Republic of Tanzania</w:t>
                      </w:r>
                    </w:p>
                    <w:p w14:paraId="4E08F6EB"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Zambia</w:t>
                      </w:r>
                    </w:p>
                    <w:p w14:paraId="48F58640" w14:textId="77777777" w:rsidR="00BA4971" w:rsidRDefault="00BA4971" w:rsidP="00BA4971">
                      <w:pPr>
                        <w:pStyle w:val="BasicParagraph"/>
                        <w:spacing w:before="2" w:after="2"/>
                        <w:jc w:val="right"/>
                        <w:rPr>
                          <w:rFonts w:ascii="ArialMT" w:hAnsi="ArialMT" w:cs="ArialMT"/>
                          <w:color w:val="E0601F"/>
                          <w:sz w:val="13"/>
                          <w:szCs w:val="13"/>
                        </w:rPr>
                      </w:pPr>
                      <w:r>
                        <w:rPr>
                          <w:rFonts w:ascii="ArialMT" w:hAnsi="ArialMT" w:cs="ArialMT"/>
                          <w:color w:val="E0601F"/>
                          <w:sz w:val="13"/>
                          <w:szCs w:val="13"/>
                        </w:rPr>
                        <w:t>Zimbabwe</w:t>
                      </w:r>
                    </w:p>
                    <w:p w14:paraId="0E2C2490" w14:textId="77777777" w:rsidR="00BA4971" w:rsidRDefault="00BA4971" w:rsidP="00BA4971">
                      <w:pPr>
                        <w:pStyle w:val="BasicParagraph"/>
                        <w:spacing w:before="2" w:after="2"/>
                        <w:jc w:val="right"/>
                        <w:rPr>
                          <w:rFonts w:ascii="ArialMT" w:hAnsi="ArialMT" w:cs="ArialMT"/>
                          <w:color w:val="E0601F"/>
                          <w:sz w:val="13"/>
                          <w:szCs w:val="13"/>
                        </w:rPr>
                      </w:pPr>
                    </w:p>
                    <w:p w14:paraId="4E835D96" w14:textId="77777777" w:rsidR="00BA4971" w:rsidRDefault="00BA4971" w:rsidP="00BA4971"/>
                  </w:txbxContent>
                </v:textbox>
                <w10:wrap type="tight"/>
              </v:shape>
            </w:pict>
          </mc:Fallback>
        </mc:AlternateConten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68"/>
        <w:gridCol w:w="5552"/>
      </w:tblGrid>
      <w:tr w:rsidR="00BA4971" w:rsidRPr="006823C7" w14:paraId="7DA5A61B" w14:textId="77777777" w:rsidTr="00BA4971">
        <w:trPr>
          <w:tblHeader/>
          <w:tblCellSpacing w:w="15" w:type="dxa"/>
        </w:trPr>
        <w:tc>
          <w:tcPr>
            <w:tcW w:w="0" w:type="auto"/>
            <w:vAlign w:val="center"/>
            <w:hideMark/>
          </w:tcPr>
          <w:p w14:paraId="071371DD" w14:textId="77777777" w:rsidR="00BA4971" w:rsidRPr="00BB5C7B" w:rsidRDefault="00BA4971">
            <w:pPr>
              <w:jc w:val="center"/>
              <w:rPr>
                <w:rFonts w:ascii="Times New Roman" w:hAnsi="Times New Roman"/>
                <w:sz w:val="22"/>
                <w:szCs w:val="22"/>
              </w:rPr>
            </w:pPr>
            <w:r w:rsidRPr="00BB5C7B">
              <w:rPr>
                <w:rStyle w:val="Strong"/>
                <w:rFonts w:ascii="Times New Roman" w:hAnsi="Times New Roman"/>
                <w:sz w:val="22"/>
                <w:szCs w:val="22"/>
              </w:rPr>
              <w:t>Job Information</w:t>
            </w:r>
          </w:p>
        </w:tc>
        <w:tc>
          <w:tcPr>
            <w:tcW w:w="0" w:type="auto"/>
            <w:vAlign w:val="center"/>
            <w:hideMark/>
          </w:tcPr>
          <w:p w14:paraId="1003D240" w14:textId="77777777" w:rsidR="00BA4971" w:rsidRPr="006823C7" w:rsidRDefault="00BA4971">
            <w:pPr>
              <w:jc w:val="center"/>
              <w:rPr>
                <w:rFonts w:ascii="Times New Roman" w:hAnsi="Times New Roman"/>
                <w:b/>
                <w:bCs/>
                <w:sz w:val="22"/>
                <w:szCs w:val="22"/>
              </w:rPr>
            </w:pPr>
            <w:r w:rsidRPr="006823C7">
              <w:rPr>
                <w:rStyle w:val="Strong"/>
                <w:rFonts w:ascii="Times New Roman" w:hAnsi="Times New Roman"/>
                <w:sz w:val="22"/>
                <w:szCs w:val="22"/>
              </w:rPr>
              <w:t>Details</w:t>
            </w:r>
          </w:p>
        </w:tc>
      </w:tr>
      <w:tr w:rsidR="00BA4971" w:rsidRPr="006823C7" w14:paraId="71112246" w14:textId="77777777" w:rsidTr="00BA4971">
        <w:trPr>
          <w:tblCellSpacing w:w="15" w:type="dxa"/>
        </w:trPr>
        <w:tc>
          <w:tcPr>
            <w:tcW w:w="0" w:type="auto"/>
            <w:vAlign w:val="center"/>
            <w:hideMark/>
          </w:tcPr>
          <w:p w14:paraId="56E2573D" w14:textId="77777777" w:rsidR="00BA4971" w:rsidRPr="00BB5C7B" w:rsidRDefault="00BA4971">
            <w:pPr>
              <w:rPr>
                <w:rFonts w:ascii="Times New Roman" w:hAnsi="Times New Roman"/>
                <w:sz w:val="22"/>
                <w:szCs w:val="22"/>
              </w:rPr>
            </w:pPr>
            <w:r w:rsidRPr="00BB5C7B">
              <w:rPr>
                <w:rStyle w:val="Strong"/>
                <w:rFonts w:ascii="Times New Roman" w:hAnsi="Times New Roman"/>
                <w:sz w:val="22"/>
                <w:szCs w:val="22"/>
              </w:rPr>
              <w:t>Reports to</w:t>
            </w:r>
          </w:p>
        </w:tc>
        <w:tc>
          <w:tcPr>
            <w:tcW w:w="0" w:type="auto"/>
            <w:vAlign w:val="center"/>
            <w:hideMark/>
          </w:tcPr>
          <w:p w14:paraId="44399B8C" w14:textId="7CB9EE30" w:rsidR="00BA4971" w:rsidRPr="006823C7" w:rsidRDefault="00BA4971">
            <w:pPr>
              <w:rPr>
                <w:rFonts w:ascii="Times New Roman" w:hAnsi="Times New Roman"/>
                <w:sz w:val="22"/>
                <w:szCs w:val="22"/>
              </w:rPr>
            </w:pPr>
            <w:r w:rsidRPr="006823C7">
              <w:rPr>
                <w:rFonts w:ascii="Times New Roman" w:hAnsi="Times New Roman"/>
                <w:sz w:val="22"/>
                <w:szCs w:val="22"/>
              </w:rPr>
              <w:t>African Union: Head, Health Systems, Diseases and Nutrition</w:t>
            </w:r>
          </w:p>
        </w:tc>
      </w:tr>
      <w:tr w:rsidR="00BA4971" w:rsidRPr="006823C7" w14:paraId="0148B21E" w14:textId="77777777" w:rsidTr="00BA4971">
        <w:trPr>
          <w:tblCellSpacing w:w="15" w:type="dxa"/>
        </w:trPr>
        <w:tc>
          <w:tcPr>
            <w:tcW w:w="0" w:type="auto"/>
            <w:vAlign w:val="center"/>
            <w:hideMark/>
          </w:tcPr>
          <w:p w14:paraId="395CBE28" w14:textId="77777777" w:rsidR="00BA4971" w:rsidRPr="00BB5C7B" w:rsidRDefault="00BA4971">
            <w:pPr>
              <w:rPr>
                <w:rFonts w:ascii="Times New Roman" w:hAnsi="Times New Roman"/>
                <w:sz w:val="22"/>
                <w:szCs w:val="22"/>
              </w:rPr>
            </w:pPr>
            <w:r w:rsidRPr="00BB5C7B">
              <w:rPr>
                <w:rStyle w:val="Strong"/>
                <w:rFonts w:ascii="Times New Roman" w:hAnsi="Times New Roman"/>
                <w:sz w:val="22"/>
                <w:szCs w:val="22"/>
              </w:rPr>
              <w:t>Directorate/Department</w:t>
            </w:r>
          </w:p>
        </w:tc>
        <w:tc>
          <w:tcPr>
            <w:tcW w:w="0" w:type="auto"/>
            <w:vAlign w:val="center"/>
            <w:hideMark/>
          </w:tcPr>
          <w:p w14:paraId="35F7DF92" w14:textId="77777777" w:rsidR="00BA4971" w:rsidRPr="006823C7" w:rsidRDefault="00BA4971">
            <w:pPr>
              <w:rPr>
                <w:rFonts w:ascii="Times New Roman" w:hAnsi="Times New Roman"/>
                <w:sz w:val="22"/>
                <w:szCs w:val="22"/>
              </w:rPr>
            </w:pPr>
            <w:r w:rsidRPr="006823C7">
              <w:rPr>
                <w:rFonts w:ascii="Times New Roman" w:hAnsi="Times New Roman"/>
                <w:sz w:val="22"/>
                <w:szCs w:val="22"/>
              </w:rPr>
              <w:t>Health Systems, Diseases and Nutrition</w:t>
            </w:r>
          </w:p>
        </w:tc>
      </w:tr>
      <w:tr w:rsidR="00BA4971" w:rsidRPr="006823C7" w14:paraId="54FB79FE" w14:textId="77777777" w:rsidTr="00BA4971">
        <w:trPr>
          <w:tblCellSpacing w:w="15" w:type="dxa"/>
        </w:trPr>
        <w:tc>
          <w:tcPr>
            <w:tcW w:w="0" w:type="auto"/>
            <w:vAlign w:val="center"/>
            <w:hideMark/>
          </w:tcPr>
          <w:p w14:paraId="26D091AC" w14:textId="77777777" w:rsidR="00BA4971" w:rsidRPr="00BB5C7B" w:rsidRDefault="00BA4971">
            <w:pPr>
              <w:rPr>
                <w:rFonts w:ascii="Times New Roman" w:hAnsi="Times New Roman"/>
                <w:sz w:val="22"/>
                <w:szCs w:val="22"/>
              </w:rPr>
            </w:pPr>
            <w:r w:rsidRPr="00BB5C7B">
              <w:rPr>
                <w:rStyle w:val="Strong"/>
                <w:rFonts w:ascii="Times New Roman" w:hAnsi="Times New Roman"/>
                <w:sz w:val="22"/>
                <w:szCs w:val="22"/>
              </w:rPr>
              <w:t>Division</w:t>
            </w:r>
          </w:p>
        </w:tc>
        <w:tc>
          <w:tcPr>
            <w:tcW w:w="0" w:type="auto"/>
            <w:vAlign w:val="center"/>
            <w:hideMark/>
          </w:tcPr>
          <w:p w14:paraId="2A713B44" w14:textId="77777777" w:rsidR="00BA4971" w:rsidRPr="006823C7" w:rsidRDefault="00BA4971">
            <w:pPr>
              <w:rPr>
                <w:rFonts w:ascii="Times New Roman" w:hAnsi="Times New Roman"/>
                <w:sz w:val="22"/>
                <w:szCs w:val="22"/>
              </w:rPr>
            </w:pPr>
            <w:r w:rsidRPr="006823C7">
              <w:rPr>
                <w:rFonts w:ascii="Times New Roman" w:hAnsi="Times New Roman"/>
                <w:sz w:val="22"/>
                <w:szCs w:val="22"/>
              </w:rPr>
              <w:t>Health and Humanitarian Affairs</w:t>
            </w:r>
          </w:p>
        </w:tc>
      </w:tr>
      <w:tr w:rsidR="00BA4971" w:rsidRPr="006823C7" w14:paraId="16D657C0" w14:textId="77777777" w:rsidTr="00BA4971">
        <w:trPr>
          <w:tblCellSpacing w:w="15" w:type="dxa"/>
        </w:trPr>
        <w:tc>
          <w:tcPr>
            <w:tcW w:w="0" w:type="auto"/>
            <w:vAlign w:val="center"/>
            <w:hideMark/>
          </w:tcPr>
          <w:p w14:paraId="562E8264" w14:textId="575294EC" w:rsidR="00BA4971" w:rsidRPr="00BB5C7B" w:rsidRDefault="001D6F89">
            <w:pPr>
              <w:rPr>
                <w:rFonts w:ascii="Times New Roman" w:hAnsi="Times New Roman"/>
                <w:sz w:val="22"/>
                <w:szCs w:val="22"/>
              </w:rPr>
            </w:pPr>
            <w:r w:rsidRPr="00BB5C7B">
              <w:rPr>
                <w:rStyle w:val="Strong"/>
              </w:rPr>
              <w:t>Level</w:t>
            </w:r>
          </w:p>
        </w:tc>
        <w:tc>
          <w:tcPr>
            <w:tcW w:w="0" w:type="auto"/>
            <w:vAlign w:val="center"/>
            <w:hideMark/>
          </w:tcPr>
          <w:p w14:paraId="514D2020" w14:textId="77777777" w:rsidR="00BA4971" w:rsidRPr="006823C7" w:rsidRDefault="00BA4971">
            <w:pPr>
              <w:rPr>
                <w:rFonts w:ascii="Times New Roman" w:hAnsi="Times New Roman"/>
                <w:sz w:val="22"/>
                <w:szCs w:val="22"/>
              </w:rPr>
            </w:pPr>
            <w:r w:rsidRPr="006823C7">
              <w:rPr>
                <w:rFonts w:ascii="Times New Roman" w:hAnsi="Times New Roman"/>
                <w:sz w:val="22"/>
                <w:szCs w:val="22"/>
              </w:rPr>
              <w:t>Middle Level Manager</w:t>
            </w:r>
          </w:p>
        </w:tc>
      </w:tr>
      <w:tr w:rsidR="00BA4971" w:rsidRPr="006823C7" w14:paraId="28730067" w14:textId="77777777" w:rsidTr="00F733F4">
        <w:trPr>
          <w:tblCellSpacing w:w="15" w:type="dxa"/>
        </w:trPr>
        <w:tc>
          <w:tcPr>
            <w:tcW w:w="0" w:type="auto"/>
            <w:vAlign w:val="center"/>
          </w:tcPr>
          <w:p w14:paraId="37F11859" w14:textId="610A5AF9" w:rsidR="00BA4971" w:rsidRPr="00BB5C7B" w:rsidRDefault="00F733F4">
            <w:pPr>
              <w:rPr>
                <w:rFonts w:ascii="Times New Roman" w:hAnsi="Times New Roman"/>
                <w:b/>
                <w:bCs/>
                <w:sz w:val="22"/>
                <w:szCs w:val="22"/>
              </w:rPr>
            </w:pPr>
            <w:r w:rsidRPr="00BB5C7B">
              <w:rPr>
                <w:rFonts w:ascii="Times New Roman" w:hAnsi="Times New Roman"/>
                <w:b/>
                <w:bCs/>
                <w:sz w:val="22"/>
                <w:szCs w:val="22"/>
              </w:rPr>
              <w:t>D</w:t>
            </w:r>
            <w:r w:rsidRPr="00BB5C7B">
              <w:rPr>
                <w:rFonts w:ascii="Times New Roman" w:hAnsi="Times New Roman"/>
                <w:b/>
                <w:bCs/>
              </w:rPr>
              <w:t>uty station</w:t>
            </w:r>
          </w:p>
        </w:tc>
        <w:tc>
          <w:tcPr>
            <w:tcW w:w="0" w:type="auto"/>
            <w:vAlign w:val="center"/>
          </w:tcPr>
          <w:p w14:paraId="373FDFA1" w14:textId="25F38891" w:rsidR="00BA4971" w:rsidRPr="006823C7" w:rsidRDefault="00F733F4">
            <w:pPr>
              <w:rPr>
                <w:rFonts w:ascii="Times New Roman" w:hAnsi="Times New Roman"/>
                <w:sz w:val="22"/>
                <w:szCs w:val="22"/>
              </w:rPr>
            </w:pPr>
            <w:r w:rsidRPr="006823C7">
              <w:rPr>
                <w:rFonts w:ascii="Times New Roman" w:hAnsi="Times New Roman"/>
                <w:sz w:val="22"/>
                <w:szCs w:val="22"/>
              </w:rPr>
              <w:t>A</w:t>
            </w:r>
            <w:r w:rsidRPr="006823C7">
              <w:rPr>
                <w:rFonts w:ascii="Times New Roman" w:hAnsi="Times New Roman"/>
              </w:rPr>
              <w:t>ddis Ababa</w:t>
            </w:r>
          </w:p>
        </w:tc>
      </w:tr>
      <w:tr w:rsidR="00BA4971" w:rsidRPr="006823C7" w14:paraId="39CAA68E" w14:textId="77777777" w:rsidTr="00BA4971">
        <w:trPr>
          <w:tblCellSpacing w:w="15" w:type="dxa"/>
        </w:trPr>
        <w:tc>
          <w:tcPr>
            <w:tcW w:w="0" w:type="auto"/>
            <w:vAlign w:val="center"/>
            <w:hideMark/>
          </w:tcPr>
          <w:p w14:paraId="5EE32BE2" w14:textId="77777777" w:rsidR="00BA4971" w:rsidRPr="00BB5C7B" w:rsidRDefault="00BA4971">
            <w:pPr>
              <w:rPr>
                <w:rFonts w:ascii="Times New Roman" w:hAnsi="Times New Roman"/>
                <w:sz w:val="22"/>
                <w:szCs w:val="22"/>
              </w:rPr>
            </w:pPr>
            <w:r w:rsidRPr="00BB5C7B">
              <w:rPr>
                <w:rStyle w:val="Strong"/>
                <w:rFonts w:ascii="Times New Roman" w:hAnsi="Times New Roman"/>
                <w:sz w:val="22"/>
                <w:szCs w:val="22"/>
              </w:rPr>
              <w:t>Job Grade</w:t>
            </w:r>
          </w:p>
        </w:tc>
        <w:tc>
          <w:tcPr>
            <w:tcW w:w="0" w:type="auto"/>
            <w:vAlign w:val="center"/>
            <w:hideMark/>
          </w:tcPr>
          <w:p w14:paraId="4C176D58" w14:textId="77777777" w:rsidR="00BA4971" w:rsidRPr="006823C7" w:rsidRDefault="00BA4971">
            <w:pPr>
              <w:rPr>
                <w:rFonts w:ascii="Times New Roman" w:hAnsi="Times New Roman"/>
                <w:sz w:val="22"/>
                <w:szCs w:val="22"/>
              </w:rPr>
            </w:pPr>
            <w:r w:rsidRPr="006823C7">
              <w:rPr>
                <w:rFonts w:ascii="Times New Roman" w:hAnsi="Times New Roman"/>
                <w:sz w:val="22"/>
                <w:szCs w:val="22"/>
              </w:rPr>
              <w:t>P3</w:t>
            </w:r>
          </w:p>
        </w:tc>
      </w:tr>
      <w:tr w:rsidR="00BA4971" w:rsidRPr="006823C7" w14:paraId="087DA630" w14:textId="77777777" w:rsidTr="00BA4971">
        <w:trPr>
          <w:tblCellSpacing w:w="15" w:type="dxa"/>
        </w:trPr>
        <w:tc>
          <w:tcPr>
            <w:tcW w:w="0" w:type="auto"/>
            <w:vAlign w:val="center"/>
            <w:hideMark/>
          </w:tcPr>
          <w:p w14:paraId="4B0E9325" w14:textId="77777777" w:rsidR="00BA4971" w:rsidRPr="00BB5C7B" w:rsidRDefault="00BA4971">
            <w:pPr>
              <w:rPr>
                <w:rFonts w:ascii="Times New Roman" w:hAnsi="Times New Roman"/>
                <w:sz w:val="22"/>
                <w:szCs w:val="22"/>
              </w:rPr>
            </w:pPr>
            <w:r w:rsidRPr="00BB5C7B">
              <w:rPr>
                <w:rStyle w:val="Strong"/>
                <w:rFonts w:ascii="Times New Roman" w:hAnsi="Times New Roman"/>
                <w:sz w:val="22"/>
                <w:szCs w:val="22"/>
              </w:rPr>
              <w:t>Position Duration</w:t>
            </w:r>
          </w:p>
        </w:tc>
        <w:tc>
          <w:tcPr>
            <w:tcW w:w="0" w:type="auto"/>
            <w:vAlign w:val="center"/>
            <w:hideMark/>
          </w:tcPr>
          <w:p w14:paraId="092FC3F8" w14:textId="6E20A9F4" w:rsidR="00BA4971" w:rsidRPr="006823C7" w:rsidRDefault="00BA4971">
            <w:pPr>
              <w:rPr>
                <w:rFonts w:ascii="Times New Roman" w:hAnsi="Times New Roman"/>
                <w:sz w:val="22"/>
                <w:szCs w:val="22"/>
              </w:rPr>
            </w:pPr>
            <w:r w:rsidRPr="006823C7">
              <w:rPr>
                <w:rStyle w:val="Strong"/>
                <w:rFonts w:ascii="Times New Roman" w:hAnsi="Times New Roman"/>
                <w:sz w:val="22"/>
                <w:szCs w:val="22"/>
              </w:rPr>
              <w:t xml:space="preserve">Through </w:t>
            </w:r>
            <w:r w:rsidR="00A52649" w:rsidRPr="006823C7">
              <w:rPr>
                <w:rStyle w:val="Strong"/>
                <w:rFonts w:ascii="Times New Roman" w:hAnsi="Times New Roman"/>
                <w:sz w:val="22"/>
                <w:szCs w:val="22"/>
              </w:rPr>
              <w:t>t</w:t>
            </w:r>
            <w:r w:rsidR="00A52649" w:rsidRPr="006823C7">
              <w:rPr>
                <w:rStyle w:val="Strong"/>
                <w:rFonts w:ascii="Times New Roman" w:hAnsi="Times New Roman"/>
              </w:rPr>
              <w:t xml:space="preserve">o end </w:t>
            </w:r>
            <w:r w:rsidRPr="006823C7">
              <w:rPr>
                <w:rStyle w:val="Strong"/>
                <w:rFonts w:ascii="Times New Roman" w:hAnsi="Times New Roman"/>
                <w:sz w:val="22"/>
                <w:szCs w:val="22"/>
              </w:rPr>
              <w:t>January 2028</w:t>
            </w:r>
          </w:p>
        </w:tc>
      </w:tr>
    </w:tbl>
    <w:p w14:paraId="0F4BE89A" w14:textId="77777777" w:rsidR="00BA4971" w:rsidRPr="006823C7" w:rsidRDefault="00BA4971" w:rsidP="00BA4971">
      <w:pPr>
        <w:pStyle w:val="Heading2"/>
        <w:rPr>
          <w:rFonts w:ascii="Times New Roman" w:hAnsi="Times New Roman"/>
          <w:color w:val="000000"/>
          <w:sz w:val="22"/>
          <w:szCs w:val="22"/>
        </w:rPr>
      </w:pPr>
    </w:p>
    <w:p w14:paraId="36375A26" w14:textId="4F0BB5D7" w:rsidR="00BA4971" w:rsidRPr="006823C7" w:rsidRDefault="00BA4971" w:rsidP="00BA4971">
      <w:pPr>
        <w:pStyle w:val="Heading2"/>
        <w:rPr>
          <w:rFonts w:ascii="Times New Roman" w:hAnsi="Times New Roman"/>
          <w:b/>
          <w:bCs/>
          <w:color w:val="000000"/>
          <w:sz w:val="22"/>
          <w:szCs w:val="22"/>
        </w:rPr>
      </w:pPr>
      <w:r w:rsidRPr="006823C7">
        <w:rPr>
          <w:rFonts w:ascii="Times New Roman" w:hAnsi="Times New Roman"/>
          <w:b/>
          <w:bCs/>
          <w:color w:val="000000"/>
          <w:sz w:val="22"/>
          <w:szCs w:val="22"/>
        </w:rPr>
        <w:t>AU Values</w:t>
      </w:r>
    </w:p>
    <w:p w14:paraId="048A2B11" w14:textId="402D4066" w:rsidR="00BA4971" w:rsidRPr="006823C7" w:rsidRDefault="00BA4971" w:rsidP="00BA4971">
      <w:pPr>
        <w:numPr>
          <w:ilvl w:val="0"/>
          <w:numId w:val="14"/>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Respect for diversity and team work</w:t>
      </w:r>
      <w:r w:rsidRPr="006823C7">
        <w:rPr>
          <w:rFonts w:ascii="Times New Roman" w:hAnsi="Times New Roman"/>
          <w:b/>
          <w:bCs/>
          <w:noProof/>
          <w:sz w:val="22"/>
          <w:szCs w:val="22"/>
        </w:rPr>
        <w:t xml:space="preserve"> </w:t>
      </w:r>
    </w:p>
    <w:p w14:paraId="43A2D4B0" w14:textId="77777777" w:rsidR="00BA4971" w:rsidRPr="006823C7" w:rsidRDefault="00BA4971" w:rsidP="00BA4971">
      <w:pPr>
        <w:numPr>
          <w:ilvl w:val="0"/>
          <w:numId w:val="14"/>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Think Africa Above all</w:t>
      </w:r>
    </w:p>
    <w:p w14:paraId="58C62F8A" w14:textId="77777777" w:rsidR="00BA4971" w:rsidRPr="006823C7" w:rsidRDefault="00BA4971" w:rsidP="00BA4971">
      <w:pPr>
        <w:numPr>
          <w:ilvl w:val="0"/>
          <w:numId w:val="14"/>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Transparency and accountability</w:t>
      </w:r>
    </w:p>
    <w:p w14:paraId="461AA589" w14:textId="77777777" w:rsidR="00BA4971" w:rsidRPr="006823C7" w:rsidRDefault="00BA4971" w:rsidP="00BA4971">
      <w:pPr>
        <w:numPr>
          <w:ilvl w:val="0"/>
          <w:numId w:val="14"/>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Integrity and impartiality</w:t>
      </w:r>
    </w:p>
    <w:p w14:paraId="074D61E6" w14:textId="77777777" w:rsidR="00BA4971" w:rsidRPr="006823C7" w:rsidRDefault="00BA4971" w:rsidP="00BA4971">
      <w:pPr>
        <w:numPr>
          <w:ilvl w:val="0"/>
          <w:numId w:val="14"/>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Efficiency and Professionalism</w:t>
      </w:r>
    </w:p>
    <w:p w14:paraId="3EB161F6" w14:textId="77777777" w:rsidR="00BA4971" w:rsidRPr="006823C7" w:rsidRDefault="00BA4971" w:rsidP="00BA4971">
      <w:pPr>
        <w:numPr>
          <w:ilvl w:val="0"/>
          <w:numId w:val="14"/>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Information and Knowledge Sharing</w:t>
      </w:r>
      <w:r w:rsidRPr="006823C7">
        <w:rPr>
          <w:rStyle w:val="apple-converted-space"/>
          <w:rFonts w:ascii="Times New Roman" w:hAnsi="Times New Roman"/>
          <w:color w:val="000000"/>
          <w:sz w:val="22"/>
          <w:szCs w:val="22"/>
        </w:rPr>
        <w:t> </w:t>
      </w:r>
    </w:p>
    <w:p w14:paraId="3607F70E" w14:textId="77777777" w:rsidR="00BA4971" w:rsidRPr="006823C7" w:rsidRDefault="00BA4971" w:rsidP="00BA4971">
      <w:pPr>
        <w:pStyle w:val="Heading2"/>
        <w:rPr>
          <w:rFonts w:ascii="Times New Roman" w:hAnsi="Times New Roman"/>
          <w:b/>
          <w:bCs/>
          <w:color w:val="000000"/>
          <w:sz w:val="22"/>
          <w:szCs w:val="22"/>
        </w:rPr>
      </w:pPr>
      <w:r w:rsidRPr="006823C7">
        <w:rPr>
          <w:rFonts w:ascii="Times New Roman" w:hAnsi="Times New Roman"/>
          <w:b/>
          <w:bCs/>
          <w:color w:val="000000"/>
          <w:sz w:val="22"/>
          <w:szCs w:val="22"/>
        </w:rPr>
        <w:t>Context</w:t>
      </w:r>
    </w:p>
    <w:p w14:paraId="6A9DA202" w14:textId="77777777" w:rsidR="00BA4971" w:rsidRPr="006823C7" w:rsidRDefault="00BA4971" w:rsidP="00BA4971">
      <w:pPr>
        <w:pStyle w:val="NormalWeb"/>
        <w:spacing w:before="2" w:after="2"/>
        <w:rPr>
          <w:rFonts w:ascii="Times New Roman" w:hAnsi="Times New Roman"/>
          <w:color w:val="000000"/>
          <w:sz w:val="22"/>
          <w:szCs w:val="22"/>
        </w:rPr>
      </w:pPr>
      <w:r w:rsidRPr="006823C7">
        <w:rPr>
          <w:rFonts w:ascii="Times New Roman" w:hAnsi="Times New Roman"/>
          <w:color w:val="000000"/>
          <w:sz w:val="22"/>
          <w:szCs w:val="22"/>
        </w:rPr>
        <w:t>Enables AU to achieve divisional objectives in its various departments / organs.</w:t>
      </w:r>
      <w:r w:rsidRPr="006823C7">
        <w:rPr>
          <w:rStyle w:val="apple-converted-space"/>
          <w:rFonts w:ascii="Times New Roman" w:hAnsi="Times New Roman"/>
          <w:color w:val="000000"/>
          <w:sz w:val="22"/>
          <w:szCs w:val="22"/>
        </w:rPr>
        <w:t> </w:t>
      </w:r>
    </w:p>
    <w:p w14:paraId="3C5D2355" w14:textId="77777777" w:rsidR="00BA4971" w:rsidRPr="006823C7" w:rsidRDefault="00BA4971" w:rsidP="00BA4971">
      <w:pPr>
        <w:pStyle w:val="Heading2"/>
        <w:rPr>
          <w:rFonts w:ascii="Times New Roman" w:hAnsi="Times New Roman"/>
          <w:color w:val="000000"/>
          <w:sz w:val="22"/>
          <w:szCs w:val="22"/>
        </w:rPr>
      </w:pPr>
      <w:r w:rsidRPr="006823C7">
        <w:rPr>
          <w:rFonts w:ascii="Times New Roman" w:hAnsi="Times New Roman"/>
          <w:color w:val="000000"/>
          <w:sz w:val="22"/>
          <w:szCs w:val="22"/>
        </w:rPr>
        <w:t>Main Functions</w:t>
      </w:r>
    </w:p>
    <w:p w14:paraId="5C215057" w14:textId="0063E773"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 xml:space="preserve">Assist the preparation and </w:t>
      </w:r>
      <w:r w:rsidR="00A52649" w:rsidRPr="006823C7">
        <w:rPr>
          <w:rFonts w:ascii="Times New Roman" w:hAnsi="Times New Roman"/>
          <w:color w:val="000000"/>
          <w:sz w:val="22"/>
          <w:szCs w:val="22"/>
        </w:rPr>
        <w:t>i</w:t>
      </w:r>
      <w:r w:rsidRPr="006823C7">
        <w:rPr>
          <w:rFonts w:ascii="Times New Roman" w:hAnsi="Times New Roman"/>
          <w:color w:val="000000"/>
          <w:sz w:val="22"/>
          <w:szCs w:val="22"/>
        </w:rPr>
        <w:t>mplement the programmes developed out of the Division’s strategic plan.</w:t>
      </w:r>
    </w:p>
    <w:p w14:paraId="0513F8FE" w14:textId="77777777"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Ensure effective coordination and implementation at continental and regional levels.</w:t>
      </w:r>
    </w:p>
    <w:p w14:paraId="6A43E483" w14:textId="51A4E7AE"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 xml:space="preserve">Liaise with Member States, Regional Economic Communities (RECs), and other stakeholders </w:t>
      </w:r>
      <w:r w:rsidR="00865A60" w:rsidRPr="006823C7">
        <w:rPr>
          <w:rFonts w:ascii="Times New Roman" w:hAnsi="Times New Roman"/>
          <w:color w:val="000000"/>
          <w:sz w:val="22"/>
          <w:szCs w:val="22"/>
        </w:rPr>
        <w:t xml:space="preserve">as </w:t>
      </w:r>
      <w:r w:rsidRPr="006823C7">
        <w:rPr>
          <w:rFonts w:ascii="Times New Roman" w:hAnsi="Times New Roman"/>
          <w:color w:val="000000"/>
          <w:sz w:val="22"/>
          <w:szCs w:val="22"/>
        </w:rPr>
        <w:t>relevant.</w:t>
      </w:r>
    </w:p>
    <w:p w14:paraId="49A2774A" w14:textId="77777777"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Ensure better coordination with Regional and international conventions.</w:t>
      </w:r>
    </w:p>
    <w:p w14:paraId="78C73BD4" w14:textId="77777777"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Assist the preparation and development of reports, budget and work programmes related to the functioning of the Division.</w:t>
      </w:r>
    </w:p>
    <w:p w14:paraId="0E4F2E14" w14:textId="71EE7E3C"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 xml:space="preserve">Assist in the development of a resource mobilization strategy </w:t>
      </w:r>
      <w:r w:rsidR="00865A60" w:rsidRPr="006823C7">
        <w:rPr>
          <w:rFonts w:ascii="Times New Roman" w:hAnsi="Times New Roman"/>
          <w:color w:val="000000"/>
          <w:sz w:val="22"/>
          <w:szCs w:val="22"/>
        </w:rPr>
        <w:t xml:space="preserve">in co-ordination with </w:t>
      </w:r>
      <w:r w:rsidRPr="006823C7">
        <w:rPr>
          <w:rFonts w:ascii="Times New Roman" w:hAnsi="Times New Roman"/>
          <w:color w:val="000000"/>
          <w:sz w:val="22"/>
          <w:szCs w:val="22"/>
        </w:rPr>
        <w:t>donor</w:t>
      </w:r>
      <w:r w:rsidR="00865A60" w:rsidRPr="006823C7">
        <w:rPr>
          <w:rFonts w:ascii="Times New Roman" w:hAnsi="Times New Roman"/>
          <w:color w:val="000000"/>
          <w:sz w:val="22"/>
          <w:szCs w:val="22"/>
        </w:rPr>
        <w:t>s</w:t>
      </w:r>
      <w:r w:rsidRPr="006823C7">
        <w:rPr>
          <w:rFonts w:ascii="Times New Roman" w:hAnsi="Times New Roman"/>
          <w:color w:val="000000"/>
          <w:sz w:val="22"/>
          <w:szCs w:val="22"/>
        </w:rPr>
        <w:t>.</w:t>
      </w:r>
    </w:p>
    <w:p w14:paraId="0EA764B3" w14:textId="615C7BBA"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 xml:space="preserve">Assist </w:t>
      </w:r>
      <w:r w:rsidR="00865A60" w:rsidRPr="006823C7">
        <w:rPr>
          <w:rFonts w:ascii="Times New Roman" w:hAnsi="Times New Roman"/>
          <w:color w:val="000000"/>
          <w:sz w:val="22"/>
          <w:szCs w:val="22"/>
        </w:rPr>
        <w:t xml:space="preserve">in </w:t>
      </w:r>
      <w:r w:rsidRPr="006823C7">
        <w:rPr>
          <w:rFonts w:ascii="Times New Roman" w:hAnsi="Times New Roman"/>
          <w:color w:val="000000"/>
          <w:sz w:val="22"/>
          <w:szCs w:val="22"/>
        </w:rPr>
        <w:t>the budget preparation for the Division in accordance with relevant frameworks.</w:t>
      </w:r>
    </w:p>
    <w:p w14:paraId="46CED9AE" w14:textId="77777777"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Supervise and manage employees under his/her supervision with regard to organization and performance evaluation.</w:t>
      </w:r>
    </w:p>
    <w:p w14:paraId="0881B9F6" w14:textId="77777777"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lastRenderedPageBreak/>
        <w:t>Generate and compile accurate reports in a timely manner for the Division and AU’s internal use.</w:t>
      </w:r>
    </w:p>
    <w:p w14:paraId="73C7CC5C" w14:textId="77777777"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Liaise with the various Departments/Units of the Commission for coordination purposes as they relate to each objective.</w:t>
      </w:r>
    </w:p>
    <w:p w14:paraId="52F7D5E3" w14:textId="77777777"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Assist in the preparation of budgets for the Division in accordance with relevant frameworks.</w:t>
      </w:r>
    </w:p>
    <w:p w14:paraId="08D55809" w14:textId="77777777" w:rsidR="00BA4971" w:rsidRPr="006823C7" w:rsidRDefault="00BA4971" w:rsidP="00BA4971">
      <w:pPr>
        <w:numPr>
          <w:ilvl w:val="0"/>
          <w:numId w:val="15"/>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Support the promotion of the activities of the Division including preparing leaflets, guidelines and fact sheets.</w:t>
      </w:r>
      <w:r w:rsidRPr="006823C7">
        <w:rPr>
          <w:rStyle w:val="apple-converted-space"/>
          <w:rFonts w:ascii="Times New Roman" w:hAnsi="Times New Roman"/>
          <w:color w:val="000000"/>
          <w:sz w:val="22"/>
          <w:szCs w:val="22"/>
        </w:rPr>
        <w:t> </w:t>
      </w:r>
    </w:p>
    <w:p w14:paraId="7B9EFA54" w14:textId="77777777" w:rsidR="00BA4971" w:rsidRPr="006823C7" w:rsidRDefault="00BA4971" w:rsidP="00BA4971">
      <w:pPr>
        <w:pStyle w:val="Heading2"/>
        <w:rPr>
          <w:rFonts w:ascii="Times New Roman" w:hAnsi="Times New Roman"/>
          <w:color w:val="000000"/>
          <w:sz w:val="22"/>
          <w:szCs w:val="22"/>
        </w:rPr>
      </w:pPr>
      <w:r w:rsidRPr="006823C7">
        <w:rPr>
          <w:rFonts w:ascii="Times New Roman" w:hAnsi="Times New Roman"/>
          <w:color w:val="000000"/>
          <w:sz w:val="22"/>
          <w:szCs w:val="22"/>
        </w:rPr>
        <w:t>Specific Responsibilities</w:t>
      </w:r>
    </w:p>
    <w:p w14:paraId="1CF6570A"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Support the implementation of Health Systems and Diseases strategic plan, assembly decisions and meetings and ensure effective coordination of AWA activities at continental and regional levels.</w:t>
      </w:r>
    </w:p>
    <w:p w14:paraId="3175CB1D"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Provide policy and technical advice to the AUC, RECs and AU Member States for the timely and efficient implementation of Health Systems and Diseases initiatives and their mainstreaming into continental, regional and national plans.</w:t>
      </w:r>
    </w:p>
    <w:p w14:paraId="0EFDDF05"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Support establishment of a coordination mechanism for activities and initiatives geared towards up scaling response to the scourges of Diseases response in Member States and monitoring progress.</w:t>
      </w:r>
    </w:p>
    <w:p w14:paraId="3C61813B"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Assist in maintaining and strengthening partnerships at national, regional and global levels.</w:t>
      </w:r>
    </w:p>
    <w:p w14:paraId="03A79A0A"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Assist in maintaining collaboration with other AU organs with a focus on the African Peer Review Mechanism, NEPAD and the Pan African Parliament.</w:t>
      </w:r>
    </w:p>
    <w:p w14:paraId="4FCD30CC"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Prepare Diseases strategic documents such as policies, decisions, meetings reports.</w:t>
      </w:r>
    </w:p>
    <w:p w14:paraId="0DD5E0AC"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Assist the Head of division to develop inputs into agency strategic planning and annual Division activity work-plans in line with agency strategic goals, objectives and priorities for Health Systems and Diseases.</w:t>
      </w:r>
    </w:p>
    <w:p w14:paraId="6118E2CD"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Prepares division progress reports against Division annual work-plans as per guidance from the Head, Division of Management and Administration.</w:t>
      </w:r>
    </w:p>
    <w:p w14:paraId="12C1B4C8"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Contribute to the development of briefing notes, strategy documents, guidelines, speeches, talking points and fact sheets and materials for Health Systems and Diseases.</w:t>
      </w:r>
    </w:p>
    <w:p w14:paraId="2C411C1F"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Facilitate and coordinate, and lead when appropriate, the design of technical proposals/programs and/or review program/project proposals and activity reports in accordance with AU and Donor Requirements and Procedures.</w:t>
      </w:r>
    </w:p>
    <w:p w14:paraId="58E0A554" w14:textId="77777777" w:rsidR="00BA4971" w:rsidRPr="006823C7" w:rsidRDefault="00BA4971" w:rsidP="00BA4971">
      <w:pPr>
        <w:numPr>
          <w:ilvl w:val="0"/>
          <w:numId w:val="16"/>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Coordinating with the African Union Commission (“AUC”) business units in Administration and Human Resources Management, Programming, Budgeting and Finance, Office of the Secretary-General, Protocol Directorate, Directorate of Conference Management and Publications, Information and Communication to ensure that the AUC Division of Social Affairs priorities are fully supported.</w:t>
      </w:r>
      <w:r w:rsidRPr="006823C7">
        <w:rPr>
          <w:rStyle w:val="apple-converted-space"/>
          <w:rFonts w:ascii="Times New Roman" w:hAnsi="Times New Roman"/>
          <w:color w:val="000000"/>
          <w:sz w:val="22"/>
          <w:szCs w:val="22"/>
        </w:rPr>
        <w:t> </w:t>
      </w:r>
    </w:p>
    <w:p w14:paraId="49ACA69A" w14:textId="77777777" w:rsidR="00BA4971" w:rsidRPr="006823C7" w:rsidRDefault="00BA4971" w:rsidP="00BA4971">
      <w:pPr>
        <w:pStyle w:val="Heading2"/>
        <w:rPr>
          <w:rFonts w:ascii="Times New Roman" w:hAnsi="Times New Roman"/>
          <w:color w:val="000000"/>
          <w:sz w:val="22"/>
          <w:szCs w:val="22"/>
        </w:rPr>
      </w:pPr>
      <w:r w:rsidRPr="006823C7">
        <w:rPr>
          <w:rFonts w:ascii="Times New Roman" w:hAnsi="Times New Roman"/>
          <w:color w:val="000000"/>
          <w:sz w:val="22"/>
          <w:szCs w:val="22"/>
        </w:rPr>
        <w:t>Requirements</w:t>
      </w:r>
    </w:p>
    <w:p w14:paraId="7F80326A" w14:textId="77777777"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A Master’s degree in Public Health, Health Systems, Epidemiology, Global Health, Health Policy, Health Sciences, or a related field from a recognized institution, with demonstrated specialization or substantial coursework in health systems, disease prevention and control, health policy, or programme management.</w:t>
      </w:r>
    </w:p>
    <w:p w14:paraId="741B0FDB" w14:textId="466C2636"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Being a Medical Doctor would be highly desirable.</w:t>
      </w:r>
    </w:p>
    <w:p w14:paraId="4D3C2E6F" w14:textId="5914FDAD"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At least 7 years of progressive professional experience, out of which 3 years at supervisory level, in public health, health policy, programme development or a related field, preferably including experience at continental, regional or international level.</w:t>
      </w:r>
    </w:p>
    <w:p w14:paraId="18CE2521" w14:textId="1D61B79E"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Demonstrated experience in providing policy and technical advice to governments, regional institutions, international organizations or other stakeholders on public health policies, strategies and programmes.</w:t>
      </w:r>
    </w:p>
    <w:p w14:paraId="37731D6F" w14:textId="75B1FEF8"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lastRenderedPageBreak/>
        <w:t>Proven experience in the design, implementation, coordination and monitoring of health programmes and initiatives, particularly those involving multiple countries or stakeholders.</w:t>
      </w:r>
    </w:p>
    <w:p w14:paraId="563CF8E0" w14:textId="2D3E664B"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Demonstrated experience in developing and/or reviewing health policies, strategies, guidelines, frameworks, programme documents, technical reports and other strategic documents.</w:t>
      </w:r>
    </w:p>
    <w:p w14:paraId="7C248323" w14:textId="4894AB5A"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Experience in strategic planning, annual work planning, results-based management and progress reporting, preferably within a multilateral or international organization.</w:t>
      </w:r>
    </w:p>
    <w:p w14:paraId="1FC7C6C9" w14:textId="7AF038C5"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Demonstrated experience in partnership development and stakeholder coordination, including engagement with Member States, RECs, UN agencies, development partners, civil society, academia and other relevant actors.</w:t>
      </w:r>
    </w:p>
    <w:p w14:paraId="4E21C43E" w14:textId="77777777"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Experience working with or coordinating multi-country or regional health initiatives, preferably within Africa.</w:t>
      </w:r>
    </w:p>
    <w:p w14:paraId="00725359" w14:textId="77777777"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Experience in resource mobilization and development of technical and funding proposals.</w:t>
      </w:r>
    </w:p>
    <w:p w14:paraId="3CF4221F" w14:textId="77777777"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Experience working with African Union institutions, Regional Economic Communities, or other regional/international organizations would be highly desirable.</w:t>
      </w:r>
    </w:p>
    <w:p w14:paraId="7CCDE037" w14:textId="77777777" w:rsidR="00BA4971" w:rsidRPr="006823C7" w:rsidRDefault="00BA4971" w:rsidP="00BA4971">
      <w:pPr>
        <w:numPr>
          <w:ilvl w:val="0"/>
          <w:numId w:val="17"/>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Experience in intersectoral and multisectoral coordination, particularly in linking health priorities with broader continental development agendas.</w:t>
      </w:r>
      <w:r w:rsidRPr="006823C7">
        <w:rPr>
          <w:rStyle w:val="apple-converted-space"/>
          <w:rFonts w:ascii="Times New Roman" w:hAnsi="Times New Roman"/>
          <w:color w:val="000000"/>
          <w:sz w:val="22"/>
          <w:szCs w:val="22"/>
        </w:rPr>
        <w:t> </w:t>
      </w:r>
    </w:p>
    <w:p w14:paraId="011FAB4D" w14:textId="77777777" w:rsidR="00BA4971" w:rsidRPr="006823C7" w:rsidRDefault="00BA4971" w:rsidP="00BA4971">
      <w:pPr>
        <w:pStyle w:val="Heading2"/>
        <w:rPr>
          <w:rFonts w:ascii="Times New Roman" w:hAnsi="Times New Roman"/>
          <w:color w:val="000000"/>
          <w:sz w:val="22"/>
          <w:szCs w:val="22"/>
        </w:rPr>
      </w:pPr>
      <w:r w:rsidRPr="006823C7">
        <w:rPr>
          <w:rFonts w:ascii="Times New Roman" w:hAnsi="Times New Roman"/>
          <w:color w:val="000000"/>
          <w:sz w:val="22"/>
          <w:szCs w:val="22"/>
        </w:rPr>
        <w:t>Required Skills</w:t>
      </w:r>
    </w:p>
    <w:p w14:paraId="36FB4C1D" w14:textId="77777777" w:rsidR="00BA4971" w:rsidRPr="006823C7" w:rsidRDefault="00BA4971" w:rsidP="00BA4971">
      <w:pPr>
        <w:numPr>
          <w:ilvl w:val="0"/>
          <w:numId w:val="18"/>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Excellent interpersonal skills.</w:t>
      </w:r>
    </w:p>
    <w:p w14:paraId="61A3D5A4" w14:textId="77777777" w:rsidR="00BA4971" w:rsidRPr="006823C7" w:rsidRDefault="00BA4971" w:rsidP="00BA4971">
      <w:pPr>
        <w:numPr>
          <w:ilvl w:val="0"/>
          <w:numId w:val="18"/>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Sound planning and organisational skills.</w:t>
      </w:r>
    </w:p>
    <w:p w14:paraId="6547E977" w14:textId="77777777" w:rsidR="00BA4971" w:rsidRPr="006823C7" w:rsidRDefault="00BA4971" w:rsidP="00BA4971">
      <w:pPr>
        <w:numPr>
          <w:ilvl w:val="0"/>
          <w:numId w:val="18"/>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Ability to negotiate diplomatically.</w:t>
      </w:r>
    </w:p>
    <w:p w14:paraId="12D461DC" w14:textId="77777777" w:rsidR="00BA4971" w:rsidRPr="006823C7" w:rsidRDefault="00BA4971" w:rsidP="00BA4971">
      <w:pPr>
        <w:numPr>
          <w:ilvl w:val="0"/>
          <w:numId w:val="18"/>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Ability to delegate the appropriate responsibility, accountability and decision-making authority with regard to performance management and professional development.</w:t>
      </w:r>
    </w:p>
    <w:p w14:paraId="78BAF069" w14:textId="77777777" w:rsidR="00BA4971" w:rsidRPr="006823C7" w:rsidRDefault="00BA4971" w:rsidP="00BA4971">
      <w:pPr>
        <w:numPr>
          <w:ilvl w:val="0"/>
          <w:numId w:val="18"/>
        </w:numPr>
        <w:spacing w:before="100" w:beforeAutospacing="1" w:after="100" w:afterAutospacing="1"/>
        <w:rPr>
          <w:rFonts w:ascii="Times New Roman" w:hAnsi="Times New Roman"/>
          <w:color w:val="000000"/>
          <w:sz w:val="22"/>
          <w:szCs w:val="22"/>
        </w:rPr>
      </w:pPr>
      <w:r w:rsidRPr="006823C7">
        <w:rPr>
          <w:rFonts w:ascii="Times New Roman" w:hAnsi="Times New Roman"/>
          <w:color w:val="000000"/>
          <w:sz w:val="22"/>
          <w:szCs w:val="22"/>
        </w:rPr>
        <w:t>Proficiency in one of the AU working languages; fluency in another AU language is an added advantage.</w:t>
      </w:r>
      <w:r w:rsidRPr="006823C7">
        <w:rPr>
          <w:rStyle w:val="apple-converted-space"/>
          <w:rFonts w:ascii="Times New Roman" w:hAnsi="Times New Roman"/>
          <w:color w:val="000000"/>
          <w:sz w:val="22"/>
          <w:szCs w:val="22"/>
        </w:rPr>
        <w:t> </w:t>
      </w:r>
    </w:p>
    <w:p w14:paraId="410E2FA6" w14:textId="77777777" w:rsidR="00BA4971" w:rsidRPr="006823C7" w:rsidRDefault="00BA4971" w:rsidP="00BA4971">
      <w:pPr>
        <w:rPr>
          <w:rFonts w:ascii="Times New Roman" w:hAnsi="Times New Roman"/>
          <w:sz w:val="22"/>
          <w:szCs w:val="22"/>
        </w:rPr>
      </w:pPr>
    </w:p>
    <w:sectPr w:rsidR="00BA4971" w:rsidRPr="006823C7" w:rsidSect="006E14A2">
      <w:headerReference w:type="even" r:id="rId12"/>
      <w:footerReference w:type="default" r:id="rId13"/>
      <w:headerReference w:type="first" r:id="rId14"/>
      <w:type w:val="continuous"/>
      <w:pgSz w:w="12240" w:h="15840"/>
      <w:pgMar w:top="450" w:right="1800" w:bottom="81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253B5" w14:textId="77777777" w:rsidR="00422369" w:rsidRDefault="00422369" w:rsidP="00BC3FE5">
      <w:pPr>
        <w:spacing w:after="0"/>
      </w:pPr>
      <w:r>
        <w:separator/>
      </w:r>
    </w:p>
  </w:endnote>
  <w:endnote w:type="continuationSeparator" w:id="0">
    <w:p w14:paraId="4A4519CC" w14:textId="77777777" w:rsidR="00422369" w:rsidRDefault="00422369" w:rsidP="00BC3F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Times-Roman">
    <w:altName w:val="Times New Roman"/>
    <w:panose1 w:val="020B0604020202020204"/>
    <w:charset w:val="00"/>
    <w:family w:val="auto"/>
    <w:pitch w:val="default"/>
    <w:sig w:usb0="00000003" w:usb1="00000000" w:usb2="00000000" w:usb3="00000000" w:csb0="00000001" w:csb1="00000000"/>
  </w:font>
  <w:font w:name="Times">
    <w:altName w:val="Sylfae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20B0604020202020204"/>
    <w:charset w:val="4D"/>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8569" w14:textId="77777777" w:rsidR="00455C82" w:rsidRDefault="00147D52" w:rsidP="005C6107">
    <w:pPr>
      <w:pStyle w:val="Footer"/>
      <w:tabs>
        <w:tab w:val="clear" w:pos="4320"/>
        <w:tab w:val="clear" w:pos="8640"/>
        <w:tab w:val="left" w:pos="7020"/>
      </w:tabs>
    </w:pPr>
    <w:r>
      <w:rPr>
        <w:noProof/>
      </w:rPr>
      <w:drawing>
        <wp:anchor distT="0" distB="0" distL="114300" distR="114300" simplePos="0" relativeHeight="251664384" behindDoc="1" locked="0" layoutInCell="1" allowOverlap="1" wp14:anchorId="2F436779" wp14:editId="47E562AD">
          <wp:simplePos x="0" y="0"/>
          <wp:positionH relativeFrom="column">
            <wp:posOffset>1598930</wp:posOffset>
          </wp:positionH>
          <wp:positionV relativeFrom="paragraph">
            <wp:posOffset>-4262755</wp:posOffset>
          </wp:positionV>
          <wp:extent cx="4215765" cy="3910330"/>
          <wp:effectExtent l="0" t="0" r="0" b="0"/>
          <wp:wrapNone/>
          <wp:docPr id="1563999439" name="Picture 4" descr="alma_af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ma_afric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5765" cy="3910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460758E5" wp14:editId="22EA1F10">
              <wp:simplePos x="0" y="0"/>
              <wp:positionH relativeFrom="column">
                <wp:posOffset>-457200</wp:posOffset>
              </wp:positionH>
              <wp:positionV relativeFrom="paragraph">
                <wp:posOffset>-104140</wp:posOffset>
              </wp:positionV>
              <wp:extent cx="6629400" cy="457200"/>
              <wp:effectExtent l="0" t="0" r="0" b="0"/>
              <wp:wrapTight wrapText="bothSides">
                <wp:wrapPolygon edited="0">
                  <wp:start x="124" y="2700"/>
                  <wp:lineTo x="124" y="18900"/>
                  <wp:lineTo x="21414" y="18900"/>
                  <wp:lineTo x="21414" y="2700"/>
                  <wp:lineTo x="124" y="270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8331D" w14:textId="77777777" w:rsidR="00455C82" w:rsidRDefault="00455C82" w:rsidP="005C6107">
                          <w:pPr>
                            <w:pStyle w:val="BasicParagraph"/>
                            <w:jc w:val="right"/>
                            <w:rPr>
                              <w:rFonts w:ascii="ArialMT" w:hAnsi="ArialMT" w:cs="ArialMT"/>
                              <w:caps/>
                              <w:color w:val="EA3000"/>
                              <w:sz w:val="15"/>
                              <w:szCs w:val="15"/>
                            </w:rPr>
                          </w:pPr>
                          <w:r>
                            <w:rPr>
                              <w:rFonts w:ascii="ArialMT" w:hAnsi="ArialMT" w:cs="ArialMT"/>
                              <w:caps/>
                              <w:color w:val="420000"/>
                              <w:sz w:val="15"/>
                              <w:szCs w:val="15"/>
                            </w:rPr>
                            <w:t xml:space="preserve">Executive Secretary </w:t>
                          </w:r>
                          <w:r w:rsidRPr="00145E22">
                            <w:rPr>
                              <w:rFonts w:ascii="ArialMT" w:hAnsi="ArialMT" w:cs="ArialMT"/>
                              <w:caps/>
                              <w:color w:val="E0601F"/>
                              <w:sz w:val="15"/>
                              <w:szCs w:val="15"/>
                            </w:rPr>
                            <w:t>Johannah-Joy Phumaphi</w:t>
                          </w:r>
                          <w:r>
                            <w:rPr>
                              <w:rFonts w:ascii="ArialMT" w:hAnsi="ArialMT" w:cs="ArialMT"/>
                              <w:caps/>
                              <w:color w:val="659E00"/>
                              <w:sz w:val="15"/>
                              <w:szCs w:val="15"/>
                            </w:rPr>
                            <w:t xml:space="preserve"> </w:t>
                          </w:r>
                          <w:r>
                            <w:rPr>
                              <w:rFonts w:ascii="ArialMT" w:hAnsi="ArialMT" w:cs="ArialMT"/>
                              <w:caps/>
                              <w:color w:val="370000"/>
                              <w:sz w:val="15"/>
                              <w:szCs w:val="15"/>
                            </w:rPr>
                            <w:t xml:space="preserve"> </w:t>
                          </w:r>
                          <w:r>
                            <w:rPr>
                              <w:rFonts w:ascii="ArialMT" w:hAnsi="ArialMT" w:cs="ArialMT"/>
                              <w:caps/>
                              <w:color w:val="FFC900"/>
                              <w:sz w:val="15"/>
                              <w:szCs w:val="15"/>
                            </w:rPr>
                            <w:t>|</w:t>
                          </w:r>
                          <w:r>
                            <w:rPr>
                              <w:rFonts w:ascii="ArialMT" w:hAnsi="ArialMT" w:cs="ArialMT"/>
                              <w:caps/>
                              <w:color w:val="EA3000"/>
                              <w:sz w:val="15"/>
                              <w:szCs w:val="15"/>
                            </w:rPr>
                            <w:t xml:space="preserve"> </w:t>
                          </w:r>
                          <w:r>
                            <w:rPr>
                              <w:rFonts w:ascii="ArialMT" w:hAnsi="ArialMT" w:cs="ArialMT"/>
                              <w:caps/>
                              <w:color w:val="370000"/>
                              <w:sz w:val="15"/>
                              <w:szCs w:val="15"/>
                            </w:rPr>
                            <w:t xml:space="preserve"> </w:t>
                          </w:r>
                          <w:r>
                            <w:rPr>
                              <w:rFonts w:ascii="ArialMT" w:hAnsi="ArialMT" w:cs="ArialMT"/>
                              <w:caps/>
                              <w:color w:val="420000"/>
                              <w:sz w:val="15"/>
                              <w:szCs w:val="15"/>
                            </w:rPr>
                            <w:t>Email</w:t>
                          </w:r>
                          <w:r>
                            <w:rPr>
                              <w:rFonts w:ascii="ArialMT" w:hAnsi="ArialMT" w:cs="ArialMT"/>
                              <w:caps/>
                              <w:color w:val="EA3000"/>
                              <w:sz w:val="15"/>
                              <w:szCs w:val="15"/>
                            </w:rPr>
                            <w:t xml:space="preserve"> </w:t>
                          </w:r>
                          <w:r w:rsidR="00853CDD">
                            <w:rPr>
                              <w:rFonts w:ascii="ArialMT" w:hAnsi="ArialMT" w:cs="ArialMT"/>
                              <w:caps/>
                              <w:color w:val="E0601F"/>
                              <w:sz w:val="15"/>
                              <w:szCs w:val="15"/>
                            </w:rPr>
                            <w:t>info@alma2030</w:t>
                          </w:r>
                          <w:r w:rsidRPr="00145E22">
                            <w:rPr>
                              <w:rFonts w:ascii="ArialMT" w:hAnsi="ArialMT" w:cs="ArialMT"/>
                              <w:caps/>
                              <w:color w:val="E0601F"/>
                              <w:sz w:val="15"/>
                              <w:szCs w:val="15"/>
                            </w:rPr>
                            <w:t>.org</w:t>
                          </w:r>
                          <w:r>
                            <w:rPr>
                              <w:rFonts w:ascii="ArialMT" w:hAnsi="ArialMT" w:cs="ArialMT"/>
                              <w:caps/>
                              <w:color w:val="EA3000"/>
                              <w:sz w:val="15"/>
                              <w:szCs w:val="15"/>
                            </w:rPr>
                            <w:t xml:space="preserve"> </w:t>
                          </w:r>
                          <w:r>
                            <w:rPr>
                              <w:rFonts w:ascii="ArialMT" w:hAnsi="ArialMT" w:cs="ArialMT"/>
                              <w:caps/>
                              <w:color w:val="FFC900"/>
                              <w:sz w:val="15"/>
                              <w:szCs w:val="15"/>
                            </w:rPr>
                            <w:t xml:space="preserve"> |</w:t>
                          </w:r>
                          <w:r>
                            <w:rPr>
                              <w:rFonts w:ascii="ArialMT" w:hAnsi="ArialMT" w:cs="ArialMT"/>
                              <w:caps/>
                              <w:color w:val="EA3000"/>
                              <w:sz w:val="15"/>
                              <w:szCs w:val="15"/>
                            </w:rPr>
                            <w:t xml:space="preserve"> </w:t>
                          </w:r>
                          <w:r>
                            <w:rPr>
                              <w:rFonts w:ascii="ArialMT" w:hAnsi="ArialMT" w:cs="ArialMT"/>
                              <w:caps/>
                              <w:color w:val="370000"/>
                              <w:sz w:val="15"/>
                              <w:szCs w:val="15"/>
                            </w:rPr>
                            <w:t xml:space="preserve"> </w:t>
                          </w:r>
                          <w:r>
                            <w:rPr>
                              <w:rFonts w:ascii="ArialMT" w:hAnsi="ArialMT" w:cs="ArialMT"/>
                              <w:caps/>
                              <w:color w:val="420000"/>
                              <w:sz w:val="15"/>
                              <w:szCs w:val="15"/>
                            </w:rPr>
                            <w:t>Site</w:t>
                          </w:r>
                          <w:r>
                            <w:rPr>
                              <w:rFonts w:ascii="ArialMT" w:hAnsi="ArialMT" w:cs="ArialMT"/>
                              <w:caps/>
                              <w:color w:val="370000"/>
                              <w:sz w:val="15"/>
                              <w:szCs w:val="15"/>
                            </w:rPr>
                            <w:t xml:space="preserve"> </w:t>
                          </w:r>
                          <w:r w:rsidR="00853CDD">
                            <w:rPr>
                              <w:rFonts w:ascii="ArialMT" w:hAnsi="ArialMT" w:cs="ArialMT"/>
                              <w:caps/>
                              <w:color w:val="E0601F"/>
                              <w:sz w:val="15"/>
                              <w:szCs w:val="15"/>
                            </w:rPr>
                            <w:t>www.alma2030</w:t>
                          </w:r>
                          <w:r w:rsidRPr="00145E22">
                            <w:rPr>
                              <w:rFonts w:ascii="ArialMT" w:hAnsi="ArialMT" w:cs="ArialMT"/>
                              <w:caps/>
                              <w:color w:val="E0601F"/>
                              <w:sz w:val="15"/>
                              <w:szCs w:val="15"/>
                            </w:rPr>
                            <w:t>.org</w:t>
                          </w:r>
                        </w:p>
                        <w:p w14:paraId="342DD0C1" w14:textId="77777777" w:rsidR="00455C82" w:rsidRPr="0078124F" w:rsidRDefault="00455C82" w:rsidP="005C6107"/>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758E5" id="_x0000_t202" coordsize="21600,21600" o:spt="202" path="m,l,21600r21600,l21600,xe">
              <v:stroke joinstyle="miter"/>
              <v:path gradientshapeok="t" o:connecttype="rect"/>
            </v:shapetype>
            <v:shape id="_x0000_s1028" type="#_x0000_t202" style="position:absolute;margin-left:-36pt;margin-top:-8.2pt;width:522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" filled="f" stroked="f">
              <v:textbox inset=",7.2pt,,7.2pt">
                <w:txbxContent>
                  <w:p w14:paraId="4FD8331D" w14:textId="77777777" w:rsidR="00455C82" w:rsidRDefault="00455C82" w:rsidP="005C6107">
                    <w:pPr>
                      <w:pStyle w:val="BasicParagraph"/>
                      <w:jc w:val="right"/>
                      <w:rPr>
                        <w:rFonts w:ascii="ArialMT" w:hAnsi="ArialMT" w:cs="ArialMT"/>
                        <w:caps/>
                        <w:color w:val="EA3000"/>
                        <w:sz w:val="15"/>
                        <w:szCs w:val="15"/>
                      </w:rPr>
                    </w:pPr>
                    <w:r>
                      <w:rPr>
                        <w:rFonts w:ascii="ArialMT" w:hAnsi="ArialMT" w:cs="ArialMT"/>
                        <w:caps/>
                        <w:color w:val="420000"/>
                        <w:sz w:val="15"/>
                        <w:szCs w:val="15"/>
                      </w:rPr>
                      <w:t xml:space="preserve">Executive Secretary </w:t>
                    </w:r>
                    <w:r w:rsidRPr="00145E22">
                      <w:rPr>
                        <w:rFonts w:ascii="ArialMT" w:hAnsi="ArialMT" w:cs="ArialMT"/>
                        <w:caps/>
                        <w:color w:val="E0601F"/>
                        <w:sz w:val="15"/>
                        <w:szCs w:val="15"/>
                      </w:rPr>
                      <w:t xml:space="preserve">Johannah-Joy </w:t>
                    </w:r>
                    <w:proofErr w:type="gramStart"/>
                    <w:r w:rsidRPr="00145E22">
                      <w:rPr>
                        <w:rFonts w:ascii="ArialMT" w:hAnsi="ArialMT" w:cs="ArialMT"/>
                        <w:caps/>
                        <w:color w:val="E0601F"/>
                        <w:sz w:val="15"/>
                        <w:szCs w:val="15"/>
                      </w:rPr>
                      <w:t>Phumaphi</w:t>
                    </w:r>
                    <w:r>
                      <w:rPr>
                        <w:rFonts w:ascii="ArialMT" w:hAnsi="ArialMT" w:cs="ArialMT"/>
                        <w:caps/>
                        <w:color w:val="659E00"/>
                        <w:sz w:val="15"/>
                        <w:szCs w:val="15"/>
                      </w:rPr>
                      <w:t xml:space="preserve"> </w:t>
                    </w:r>
                    <w:r>
                      <w:rPr>
                        <w:rFonts w:ascii="ArialMT" w:hAnsi="ArialMT" w:cs="ArialMT"/>
                        <w:caps/>
                        <w:color w:val="370000"/>
                        <w:sz w:val="15"/>
                        <w:szCs w:val="15"/>
                      </w:rPr>
                      <w:t xml:space="preserve"> </w:t>
                    </w:r>
                    <w:r>
                      <w:rPr>
                        <w:rFonts w:ascii="ArialMT" w:hAnsi="ArialMT" w:cs="ArialMT"/>
                        <w:caps/>
                        <w:color w:val="FFC900"/>
                        <w:sz w:val="15"/>
                        <w:szCs w:val="15"/>
                      </w:rPr>
                      <w:t>|</w:t>
                    </w:r>
                    <w:proofErr w:type="gramEnd"/>
                    <w:r>
                      <w:rPr>
                        <w:rFonts w:ascii="ArialMT" w:hAnsi="ArialMT" w:cs="ArialMT"/>
                        <w:caps/>
                        <w:color w:val="EA3000"/>
                        <w:sz w:val="15"/>
                        <w:szCs w:val="15"/>
                      </w:rPr>
                      <w:t xml:space="preserve"> </w:t>
                    </w:r>
                    <w:r>
                      <w:rPr>
                        <w:rFonts w:ascii="ArialMT" w:hAnsi="ArialMT" w:cs="ArialMT"/>
                        <w:caps/>
                        <w:color w:val="370000"/>
                        <w:sz w:val="15"/>
                        <w:szCs w:val="15"/>
                      </w:rPr>
                      <w:t xml:space="preserve"> </w:t>
                    </w:r>
                    <w:r>
                      <w:rPr>
                        <w:rFonts w:ascii="ArialMT" w:hAnsi="ArialMT" w:cs="ArialMT"/>
                        <w:caps/>
                        <w:color w:val="420000"/>
                        <w:sz w:val="15"/>
                        <w:szCs w:val="15"/>
                      </w:rPr>
                      <w:t>Email</w:t>
                    </w:r>
                    <w:r>
                      <w:rPr>
                        <w:rFonts w:ascii="ArialMT" w:hAnsi="ArialMT" w:cs="ArialMT"/>
                        <w:caps/>
                        <w:color w:val="EA3000"/>
                        <w:sz w:val="15"/>
                        <w:szCs w:val="15"/>
                      </w:rPr>
                      <w:t xml:space="preserve"> </w:t>
                    </w:r>
                    <w:proofErr w:type="gramStart"/>
                    <w:r w:rsidR="00853CDD">
                      <w:rPr>
                        <w:rFonts w:ascii="ArialMT" w:hAnsi="ArialMT" w:cs="ArialMT"/>
                        <w:caps/>
                        <w:color w:val="E0601F"/>
                        <w:sz w:val="15"/>
                        <w:szCs w:val="15"/>
                      </w:rPr>
                      <w:t>info@alma2030</w:t>
                    </w:r>
                    <w:r w:rsidRPr="00145E22">
                      <w:rPr>
                        <w:rFonts w:ascii="ArialMT" w:hAnsi="ArialMT" w:cs="ArialMT"/>
                        <w:caps/>
                        <w:color w:val="E0601F"/>
                        <w:sz w:val="15"/>
                        <w:szCs w:val="15"/>
                      </w:rPr>
                      <w:t>.org</w:t>
                    </w:r>
                    <w:r>
                      <w:rPr>
                        <w:rFonts w:ascii="ArialMT" w:hAnsi="ArialMT" w:cs="ArialMT"/>
                        <w:caps/>
                        <w:color w:val="EA3000"/>
                        <w:sz w:val="15"/>
                        <w:szCs w:val="15"/>
                      </w:rPr>
                      <w:t xml:space="preserve"> </w:t>
                    </w:r>
                    <w:r>
                      <w:rPr>
                        <w:rFonts w:ascii="ArialMT" w:hAnsi="ArialMT" w:cs="ArialMT"/>
                        <w:caps/>
                        <w:color w:val="FFC900"/>
                        <w:sz w:val="15"/>
                        <w:szCs w:val="15"/>
                      </w:rPr>
                      <w:t xml:space="preserve"> |</w:t>
                    </w:r>
                    <w:proofErr w:type="gramEnd"/>
                    <w:r>
                      <w:rPr>
                        <w:rFonts w:ascii="ArialMT" w:hAnsi="ArialMT" w:cs="ArialMT"/>
                        <w:caps/>
                        <w:color w:val="EA3000"/>
                        <w:sz w:val="15"/>
                        <w:szCs w:val="15"/>
                      </w:rPr>
                      <w:t xml:space="preserve"> </w:t>
                    </w:r>
                    <w:r>
                      <w:rPr>
                        <w:rFonts w:ascii="ArialMT" w:hAnsi="ArialMT" w:cs="ArialMT"/>
                        <w:caps/>
                        <w:color w:val="370000"/>
                        <w:sz w:val="15"/>
                        <w:szCs w:val="15"/>
                      </w:rPr>
                      <w:t xml:space="preserve"> </w:t>
                    </w:r>
                    <w:r>
                      <w:rPr>
                        <w:rFonts w:ascii="ArialMT" w:hAnsi="ArialMT" w:cs="ArialMT"/>
                        <w:caps/>
                        <w:color w:val="420000"/>
                        <w:sz w:val="15"/>
                        <w:szCs w:val="15"/>
                      </w:rPr>
                      <w:t>Site</w:t>
                    </w:r>
                    <w:r>
                      <w:rPr>
                        <w:rFonts w:ascii="ArialMT" w:hAnsi="ArialMT" w:cs="ArialMT"/>
                        <w:caps/>
                        <w:color w:val="370000"/>
                        <w:sz w:val="15"/>
                        <w:szCs w:val="15"/>
                      </w:rPr>
                      <w:t xml:space="preserve"> </w:t>
                    </w:r>
                    <w:r w:rsidR="00853CDD">
                      <w:rPr>
                        <w:rFonts w:ascii="ArialMT" w:hAnsi="ArialMT" w:cs="ArialMT"/>
                        <w:caps/>
                        <w:color w:val="E0601F"/>
                        <w:sz w:val="15"/>
                        <w:szCs w:val="15"/>
                      </w:rPr>
                      <w:t>www.alma2030</w:t>
                    </w:r>
                    <w:r w:rsidRPr="00145E22">
                      <w:rPr>
                        <w:rFonts w:ascii="ArialMT" w:hAnsi="ArialMT" w:cs="ArialMT"/>
                        <w:caps/>
                        <w:color w:val="E0601F"/>
                        <w:sz w:val="15"/>
                        <w:szCs w:val="15"/>
                      </w:rPr>
                      <w:t>.org</w:t>
                    </w:r>
                  </w:p>
                  <w:p w14:paraId="342DD0C1" w14:textId="77777777" w:rsidR="00455C82" w:rsidRPr="0078124F" w:rsidRDefault="00455C82" w:rsidP="005C6107"/>
                </w:txbxContent>
              </v:textbox>
              <w10:wrap type="tight"/>
            </v:shape>
          </w:pict>
        </mc:Fallback>
      </mc:AlternateContent>
    </w:r>
    <w:r>
      <w:rPr>
        <w:noProof/>
      </w:rPr>
      <w:drawing>
        <wp:anchor distT="0" distB="0" distL="114300" distR="114300" simplePos="0" relativeHeight="251663360" behindDoc="1" locked="0" layoutInCell="1" allowOverlap="1" wp14:anchorId="0AB66270" wp14:editId="11EB09F4">
          <wp:simplePos x="0" y="0"/>
          <wp:positionH relativeFrom="column">
            <wp:posOffset>-685165</wp:posOffset>
          </wp:positionH>
          <wp:positionV relativeFrom="paragraph">
            <wp:posOffset>-102870</wp:posOffset>
          </wp:positionV>
          <wp:extent cx="6793865" cy="48895"/>
          <wp:effectExtent l="0" t="0" r="0" b="0"/>
          <wp:wrapNone/>
          <wp:docPr id="1646381092" name="Picture 3" descr="line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e_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93865" cy="48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00E99004" wp14:editId="1B4689AD">
          <wp:simplePos x="0" y="0"/>
          <wp:positionH relativeFrom="column">
            <wp:posOffset>-685800</wp:posOffset>
          </wp:positionH>
          <wp:positionV relativeFrom="paragraph">
            <wp:posOffset>-100965</wp:posOffset>
          </wp:positionV>
          <wp:extent cx="6798310" cy="50800"/>
          <wp:effectExtent l="0" t="0" r="0" b="0"/>
          <wp:wrapNone/>
          <wp:docPr id="70556694" name="Picture 5" descr="line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ne_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98310" cy="5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5C8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FD79B" w14:textId="77777777" w:rsidR="00422369" w:rsidRDefault="00422369" w:rsidP="00BC3FE5">
      <w:pPr>
        <w:spacing w:after="0"/>
      </w:pPr>
      <w:r>
        <w:separator/>
      </w:r>
    </w:p>
  </w:footnote>
  <w:footnote w:type="continuationSeparator" w:id="0">
    <w:p w14:paraId="3BBF1F08" w14:textId="77777777" w:rsidR="00422369" w:rsidRDefault="00422369" w:rsidP="00BC3FE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79365" w14:textId="77777777" w:rsidR="00455C82" w:rsidRDefault="00422369">
    <w:pPr>
      <w:pStyle w:val="Header"/>
    </w:pPr>
    <w:r>
      <w:rPr>
        <w:noProof/>
      </w:rPr>
      <w:pict w14:anchorId="138C2D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73.3pt;height:761.25pt;z-index:-251655168;mso-wrap-edited:f;mso-width-percent:0;mso-height-percent:0;mso-position-horizontal:center;mso-position-horizontal-relative:margin;mso-position-vertical:center;mso-position-vertical-relative:margin;mso-width-percent:0;mso-height-percent:0">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9C8EE" w14:textId="77777777" w:rsidR="00455C82" w:rsidRDefault="00422369">
    <w:pPr>
      <w:pStyle w:val="Header"/>
    </w:pPr>
    <w:r>
      <w:rPr>
        <w:noProof/>
      </w:rPr>
      <w:pict w14:anchorId="51D25A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73.3pt;height:761.25pt;z-index:-251654144;mso-wrap-edited:f;mso-width-percent:0;mso-height-percent:0;mso-position-horizontal:center;mso-position-horizontal-relative:margin;mso-position-vertical:center;mso-position-vertical-relative:margin;mso-width-percent:0;mso-height-percent:0">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30E6856"/>
    <w:multiLevelType w:val="hybridMultilevel"/>
    <w:tmpl w:val="D174E50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46E14FE"/>
    <w:multiLevelType w:val="hybridMultilevel"/>
    <w:tmpl w:val="1C60DC76"/>
    <w:lvl w:ilvl="0" w:tplc="4D485730">
      <w:numFmt w:val="bullet"/>
      <w:lvlText w:val="•"/>
      <w:lvlJc w:val="left"/>
      <w:pPr>
        <w:ind w:left="319" w:hanging="288"/>
      </w:pPr>
      <w:rPr>
        <w:rFonts w:ascii="Verdana" w:eastAsia="Verdana" w:hAnsi="Verdana" w:cs="Verdana" w:hint="default"/>
        <w:w w:val="100"/>
        <w:sz w:val="16"/>
        <w:szCs w:val="16"/>
      </w:rPr>
    </w:lvl>
    <w:lvl w:ilvl="1" w:tplc="42C62AC0">
      <w:numFmt w:val="bullet"/>
      <w:lvlText w:val="•"/>
      <w:lvlJc w:val="left"/>
      <w:pPr>
        <w:ind w:left="760" w:hanging="288"/>
      </w:pPr>
      <w:rPr>
        <w:rFonts w:hint="default"/>
      </w:rPr>
    </w:lvl>
    <w:lvl w:ilvl="2" w:tplc="7DCA47E2">
      <w:numFmt w:val="bullet"/>
      <w:lvlText w:val="•"/>
      <w:lvlJc w:val="left"/>
      <w:pPr>
        <w:ind w:left="1201" w:hanging="288"/>
      </w:pPr>
      <w:rPr>
        <w:rFonts w:hint="default"/>
      </w:rPr>
    </w:lvl>
    <w:lvl w:ilvl="3" w:tplc="1560649C">
      <w:numFmt w:val="bullet"/>
      <w:lvlText w:val="•"/>
      <w:lvlJc w:val="left"/>
      <w:pPr>
        <w:ind w:left="1642" w:hanging="288"/>
      </w:pPr>
      <w:rPr>
        <w:rFonts w:hint="default"/>
      </w:rPr>
    </w:lvl>
    <w:lvl w:ilvl="4" w:tplc="48ECE14E">
      <w:numFmt w:val="bullet"/>
      <w:lvlText w:val="•"/>
      <w:lvlJc w:val="left"/>
      <w:pPr>
        <w:ind w:left="2082" w:hanging="288"/>
      </w:pPr>
      <w:rPr>
        <w:rFonts w:hint="default"/>
      </w:rPr>
    </w:lvl>
    <w:lvl w:ilvl="5" w:tplc="FD9A8FF2">
      <w:numFmt w:val="bullet"/>
      <w:lvlText w:val="•"/>
      <w:lvlJc w:val="left"/>
      <w:pPr>
        <w:ind w:left="2523" w:hanging="288"/>
      </w:pPr>
      <w:rPr>
        <w:rFonts w:hint="default"/>
      </w:rPr>
    </w:lvl>
    <w:lvl w:ilvl="6" w:tplc="B4DE39C4">
      <w:numFmt w:val="bullet"/>
      <w:lvlText w:val="•"/>
      <w:lvlJc w:val="left"/>
      <w:pPr>
        <w:ind w:left="2964" w:hanging="288"/>
      </w:pPr>
      <w:rPr>
        <w:rFonts w:hint="default"/>
      </w:rPr>
    </w:lvl>
    <w:lvl w:ilvl="7" w:tplc="9DA66D76">
      <w:numFmt w:val="bullet"/>
      <w:lvlText w:val="•"/>
      <w:lvlJc w:val="left"/>
      <w:pPr>
        <w:ind w:left="3404" w:hanging="288"/>
      </w:pPr>
      <w:rPr>
        <w:rFonts w:hint="default"/>
      </w:rPr>
    </w:lvl>
    <w:lvl w:ilvl="8" w:tplc="D92CF118">
      <w:numFmt w:val="bullet"/>
      <w:lvlText w:val="•"/>
      <w:lvlJc w:val="left"/>
      <w:pPr>
        <w:ind w:left="3845" w:hanging="288"/>
      </w:pPr>
      <w:rPr>
        <w:rFonts w:hint="default"/>
      </w:rPr>
    </w:lvl>
  </w:abstractNum>
  <w:abstractNum w:abstractNumId="2" w15:restartNumberingAfterBreak="0">
    <w:nsid w:val="16C36E61"/>
    <w:multiLevelType w:val="multilevel"/>
    <w:tmpl w:val="7A3E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57CE5"/>
    <w:multiLevelType w:val="hybridMultilevel"/>
    <w:tmpl w:val="3B50C1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DFD20C2"/>
    <w:multiLevelType w:val="hybridMultilevel"/>
    <w:tmpl w:val="A134CEFC"/>
    <w:lvl w:ilvl="0" w:tplc="1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91959"/>
    <w:multiLevelType w:val="multilevel"/>
    <w:tmpl w:val="34BE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1">
    <w:nsid w:val="254740BB"/>
    <w:multiLevelType w:val="hybridMultilevel"/>
    <w:tmpl w:val="141E1C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A37905"/>
    <w:multiLevelType w:val="multilevel"/>
    <w:tmpl w:val="22EE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06A12"/>
    <w:multiLevelType w:val="hybridMultilevel"/>
    <w:tmpl w:val="F5960C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93769D"/>
    <w:multiLevelType w:val="hybridMultilevel"/>
    <w:tmpl w:val="03EA6D0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1">
    <w:nsid w:val="3EB152AD"/>
    <w:multiLevelType w:val="multilevel"/>
    <w:tmpl w:val="FE8A9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062912"/>
    <w:multiLevelType w:val="multilevel"/>
    <w:tmpl w:val="C4D2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326597"/>
    <w:multiLevelType w:val="multilevel"/>
    <w:tmpl w:val="5162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8A11B9"/>
    <w:multiLevelType w:val="multilevel"/>
    <w:tmpl w:val="24AC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1">
    <w:nsid w:val="5E301889"/>
    <w:multiLevelType w:val="hybridMultilevel"/>
    <w:tmpl w:val="68A4D356"/>
    <w:lvl w:ilvl="0" w:tplc="CD5CD0C4">
      <w:numFmt w:val="bullet"/>
      <w:lvlText w:val="-"/>
      <w:lvlJc w:val="left"/>
      <w:pPr>
        <w:ind w:left="1080" w:hanging="360"/>
      </w:pPr>
      <w:rPr>
        <w:rFonts w:ascii="Times New Roman" w:eastAsia="Cambr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1">
    <w:nsid w:val="634646C9"/>
    <w:multiLevelType w:val="hybridMultilevel"/>
    <w:tmpl w:val="9B5CBA3A"/>
    <w:lvl w:ilvl="0" w:tplc="04410001">
      <w:start w:val="1"/>
      <w:numFmt w:val="bullet"/>
      <w:lvlText w:val=""/>
      <w:lvlJc w:val="left"/>
      <w:pPr>
        <w:ind w:left="780" w:hanging="360"/>
      </w:pPr>
      <w:rPr>
        <w:rFonts w:ascii="Symbol" w:hAnsi="Symbol" w:hint="default"/>
      </w:rPr>
    </w:lvl>
    <w:lvl w:ilvl="1" w:tplc="04410003" w:tentative="1">
      <w:start w:val="1"/>
      <w:numFmt w:val="bullet"/>
      <w:lvlText w:val="o"/>
      <w:lvlJc w:val="left"/>
      <w:pPr>
        <w:ind w:left="1500" w:hanging="360"/>
      </w:pPr>
      <w:rPr>
        <w:rFonts w:ascii="Courier New" w:hAnsi="Courier New" w:cs="Courier New" w:hint="default"/>
      </w:rPr>
    </w:lvl>
    <w:lvl w:ilvl="2" w:tplc="04410005" w:tentative="1">
      <w:start w:val="1"/>
      <w:numFmt w:val="bullet"/>
      <w:lvlText w:val=""/>
      <w:lvlJc w:val="left"/>
      <w:pPr>
        <w:ind w:left="2220" w:hanging="360"/>
      </w:pPr>
      <w:rPr>
        <w:rFonts w:ascii="Wingdings" w:hAnsi="Wingdings" w:hint="default"/>
      </w:rPr>
    </w:lvl>
    <w:lvl w:ilvl="3" w:tplc="04410001" w:tentative="1">
      <w:start w:val="1"/>
      <w:numFmt w:val="bullet"/>
      <w:lvlText w:val=""/>
      <w:lvlJc w:val="left"/>
      <w:pPr>
        <w:ind w:left="2940" w:hanging="360"/>
      </w:pPr>
      <w:rPr>
        <w:rFonts w:ascii="Symbol" w:hAnsi="Symbol" w:hint="default"/>
      </w:rPr>
    </w:lvl>
    <w:lvl w:ilvl="4" w:tplc="04410003" w:tentative="1">
      <w:start w:val="1"/>
      <w:numFmt w:val="bullet"/>
      <w:lvlText w:val="o"/>
      <w:lvlJc w:val="left"/>
      <w:pPr>
        <w:ind w:left="3660" w:hanging="360"/>
      </w:pPr>
      <w:rPr>
        <w:rFonts w:ascii="Courier New" w:hAnsi="Courier New" w:cs="Courier New" w:hint="default"/>
      </w:rPr>
    </w:lvl>
    <w:lvl w:ilvl="5" w:tplc="04410005" w:tentative="1">
      <w:start w:val="1"/>
      <w:numFmt w:val="bullet"/>
      <w:lvlText w:val=""/>
      <w:lvlJc w:val="left"/>
      <w:pPr>
        <w:ind w:left="4380" w:hanging="360"/>
      </w:pPr>
      <w:rPr>
        <w:rFonts w:ascii="Wingdings" w:hAnsi="Wingdings" w:hint="default"/>
      </w:rPr>
    </w:lvl>
    <w:lvl w:ilvl="6" w:tplc="04410001" w:tentative="1">
      <w:start w:val="1"/>
      <w:numFmt w:val="bullet"/>
      <w:lvlText w:val=""/>
      <w:lvlJc w:val="left"/>
      <w:pPr>
        <w:ind w:left="5100" w:hanging="360"/>
      </w:pPr>
      <w:rPr>
        <w:rFonts w:ascii="Symbol" w:hAnsi="Symbol" w:hint="default"/>
      </w:rPr>
    </w:lvl>
    <w:lvl w:ilvl="7" w:tplc="04410003" w:tentative="1">
      <w:start w:val="1"/>
      <w:numFmt w:val="bullet"/>
      <w:lvlText w:val="o"/>
      <w:lvlJc w:val="left"/>
      <w:pPr>
        <w:ind w:left="5820" w:hanging="360"/>
      </w:pPr>
      <w:rPr>
        <w:rFonts w:ascii="Courier New" w:hAnsi="Courier New" w:cs="Courier New" w:hint="default"/>
      </w:rPr>
    </w:lvl>
    <w:lvl w:ilvl="8" w:tplc="04410005" w:tentative="1">
      <w:start w:val="1"/>
      <w:numFmt w:val="bullet"/>
      <w:lvlText w:val=""/>
      <w:lvlJc w:val="left"/>
      <w:pPr>
        <w:ind w:left="6540" w:hanging="360"/>
      </w:pPr>
      <w:rPr>
        <w:rFonts w:ascii="Wingdings" w:hAnsi="Wingdings" w:hint="default"/>
      </w:rPr>
    </w:lvl>
  </w:abstractNum>
  <w:abstractNum w:abstractNumId="16" w15:restartNumberingAfterBreak="0">
    <w:nsid w:val="674765E6"/>
    <w:multiLevelType w:val="multilevel"/>
    <w:tmpl w:val="CB840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1">
    <w:nsid w:val="6C80410E"/>
    <w:multiLevelType w:val="hybridMultilevel"/>
    <w:tmpl w:val="141E1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1">
    <w:nsid w:val="6DA94CA2"/>
    <w:multiLevelType w:val="hybridMultilevel"/>
    <w:tmpl w:val="EA7A115C"/>
    <w:lvl w:ilvl="0" w:tplc="D632D60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742CB4"/>
    <w:multiLevelType w:val="hybridMultilevel"/>
    <w:tmpl w:val="3D30D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D7016B8"/>
    <w:multiLevelType w:val="multilevel"/>
    <w:tmpl w:val="97D2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458924">
    <w:abstractNumId w:val="0"/>
  </w:num>
  <w:num w:numId="2" w16cid:durableId="1507555047">
    <w:abstractNumId w:val="14"/>
  </w:num>
  <w:num w:numId="3" w16cid:durableId="1248690040">
    <w:abstractNumId w:val="15"/>
  </w:num>
  <w:num w:numId="4" w16cid:durableId="1802262960">
    <w:abstractNumId w:val="18"/>
  </w:num>
  <w:num w:numId="5" w16cid:durableId="938028443">
    <w:abstractNumId w:val="10"/>
  </w:num>
  <w:num w:numId="6" w16cid:durableId="1593976543">
    <w:abstractNumId w:val="17"/>
  </w:num>
  <w:num w:numId="7" w16cid:durableId="2136101000">
    <w:abstractNumId w:val="6"/>
  </w:num>
  <w:num w:numId="8" w16cid:durableId="1656033624">
    <w:abstractNumId w:val="3"/>
  </w:num>
  <w:num w:numId="9" w16cid:durableId="1094667123">
    <w:abstractNumId w:val="9"/>
  </w:num>
  <w:num w:numId="10" w16cid:durableId="502822948">
    <w:abstractNumId w:val="8"/>
  </w:num>
  <w:num w:numId="11" w16cid:durableId="1173568039">
    <w:abstractNumId w:val="1"/>
  </w:num>
  <w:num w:numId="12" w16cid:durableId="1366060809">
    <w:abstractNumId w:val="4"/>
  </w:num>
  <w:num w:numId="13" w16cid:durableId="1488520708">
    <w:abstractNumId w:val="19"/>
  </w:num>
  <w:num w:numId="14" w16cid:durableId="1820730211">
    <w:abstractNumId w:val="7"/>
  </w:num>
  <w:num w:numId="15" w16cid:durableId="75060968">
    <w:abstractNumId w:val="12"/>
  </w:num>
  <w:num w:numId="16" w16cid:durableId="484589774">
    <w:abstractNumId w:val="11"/>
  </w:num>
  <w:num w:numId="17" w16cid:durableId="124201385">
    <w:abstractNumId w:val="16"/>
  </w:num>
  <w:num w:numId="18" w16cid:durableId="1480422938">
    <w:abstractNumId w:val="20"/>
  </w:num>
  <w:num w:numId="19" w16cid:durableId="661391989">
    <w:abstractNumId w:val="5"/>
  </w:num>
  <w:num w:numId="20" w16cid:durableId="1137139835">
    <w:abstractNumId w:val="13"/>
  </w:num>
  <w:num w:numId="21" w16cid:durableId="801533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SystemFonts/>
  <w:hideSpellingErrors/>
  <w:hideGrammaticalError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F4C"/>
    <w:rsid w:val="00026005"/>
    <w:rsid w:val="0003352C"/>
    <w:rsid w:val="00040313"/>
    <w:rsid w:val="00053949"/>
    <w:rsid w:val="000708DA"/>
    <w:rsid w:val="00095378"/>
    <w:rsid w:val="000A3165"/>
    <w:rsid w:val="000D0B12"/>
    <w:rsid w:val="000D2945"/>
    <w:rsid w:val="000D5512"/>
    <w:rsid w:val="000E029B"/>
    <w:rsid w:val="000E277D"/>
    <w:rsid w:val="000F4EDA"/>
    <w:rsid w:val="000F6D2E"/>
    <w:rsid w:val="00105FB7"/>
    <w:rsid w:val="001237A5"/>
    <w:rsid w:val="00134E89"/>
    <w:rsid w:val="00145E22"/>
    <w:rsid w:val="00147D52"/>
    <w:rsid w:val="00154AA8"/>
    <w:rsid w:val="001B0F6E"/>
    <w:rsid w:val="001B18DB"/>
    <w:rsid w:val="001B5BA5"/>
    <w:rsid w:val="001B61D6"/>
    <w:rsid w:val="001B7D58"/>
    <w:rsid w:val="001C33B7"/>
    <w:rsid w:val="001D3495"/>
    <w:rsid w:val="001D3882"/>
    <w:rsid w:val="001D6F89"/>
    <w:rsid w:val="001F01D5"/>
    <w:rsid w:val="001F448D"/>
    <w:rsid w:val="002013E8"/>
    <w:rsid w:val="00202A83"/>
    <w:rsid w:val="00215867"/>
    <w:rsid w:val="00220AC0"/>
    <w:rsid w:val="00221068"/>
    <w:rsid w:val="00227014"/>
    <w:rsid w:val="00251034"/>
    <w:rsid w:val="0026522F"/>
    <w:rsid w:val="002664D5"/>
    <w:rsid w:val="002728A0"/>
    <w:rsid w:val="00274FC0"/>
    <w:rsid w:val="00290DCF"/>
    <w:rsid w:val="00292133"/>
    <w:rsid w:val="00294C43"/>
    <w:rsid w:val="002A2C1B"/>
    <w:rsid w:val="002B730B"/>
    <w:rsid w:val="002E04B6"/>
    <w:rsid w:val="002E09AA"/>
    <w:rsid w:val="002E47ED"/>
    <w:rsid w:val="002F44F2"/>
    <w:rsid w:val="00302AC3"/>
    <w:rsid w:val="00304E20"/>
    <w:rsid w:val="00306DF3"/>
    <w:rsid w:val="00314E13"/>
    <w:rsid w:val="003160F4"/>
    <w:rsid w:val="00326AE3"/>
    <w:rsid w:val="00331BB3"/>
    <w:rsid w:val="003354F0"/>
    <w:rsid w:val="0035530F"/>
    <w:rsid w:val="003623D1"/>
    <w:rsid w:val="00380B29"/>
    <w:rsid w:val="003B07E7"/>
    <w:rsid w:val="003C5297"/>
    <w:rsid w:val="003C585F"/>
    <w:rsid w:val="003D1AFD"/>
    <w:rsid w:val="003D6F5A"/>
    <w:rsid w:val="003F2BFD"/>
    <w:rsid w:val="003F4634"/>
    <w:rsid w:val="00400166"/>
    <w:rsid w:val="00400832"/>
    <w:rsid w:val="0040621F"/>
    <w:rsid w:val="004073AF"/>
    <w:rsid w:val="00410D7E"/>
    <w:rsid w:val="00412CBC"/>
    <w:rsid w:val="00422369"/>
    <w:rsid w:val="0042373A"/>
    <w:rsid w:val="0044431B"/>
    <w:rsid w:val="004448F6"/>
    <w:rsid w:val="004523EA"/>
    <w:rsid w:val="00455C82"/>
    <w:rsid w:val="0046597B"/>
    <w:rsid w:val="00470DBB"/>
    <w:rsid w:val="0048154C"/>
    <w:rsid w:val="00482162"/>
    <w:rsid w:val="004B7C2D"/>
    <w:rsid w:val="004C5846"/>
    <w:rsid w:val="004C71D7"/>
    <w:rsid w:val="004D1887"/>
    <w:rsid w:val="004D4C3D"/>
    <w:rsid w:val="004D67F5"/>
    <w:rsid w:val="004E2E18"/>
    <w:rsid w:val="004E4F79"/>
    <w:rsid w:val="004F2370"/>
    <w:rsid w:val="00502AA5"/>
    <w:rsid w:val="00531B63"/>
    <w:rsid w:val="00535B67"/>
    <w:rsid w:val="005428B3"/>
    <w:rsid w:val="005576FD"/>
    <w:rsid w:val="00567896"/>
    <w:rsid w:val="00596CF3"/>
    <w:rsid w:val="005A157A"/>
    <w:rsid w:val="005A22D5"/>
    <w:rsid w:val="005A23D1"/>
    <w:rsid w:val="005C4721"/>
    <w:rsid w:val="005C6107"/>
    <w:rsid w:val="005E3BCD"/>
    <w:rsid w:val="005F12DC"/>
    <w:rsid w:val="005F4BA7"/>
    <w:rsid w:val="00610E64"/>
    <w:rsid w:val="0062121E"/>
    <w:rsid w:val="006250BE"/>
    <w:rsid w:val="006359B3"/>
    <w:rsid w:val="00664F4C"/>
    <w:rsid w:val="006777B1"/>
    <w:rsid w:val="006823C7"/>
    <w:rsid w:val="006849C5"/>
    <w:rsid w:val="00693885"/>
    <w:rsid w:val="006A27ED"/>
    <w:rsid w:val="006A288D"/>
    <w:rsid w:val="006B2C11"/>
    <w:rsid w:val="006B7344"/>
    <w:rsid w:val="006C1FB2"/>
    <w:rsid w:val="006C594D"/>
    <w:rsid w:val="006C627B"/>
    <w:rsid w:val="006C62E9"/>
    <w:rsid w:val="006D0412"/>
    <w:rsid w:val="006D2979"/>
    <w:rsid w:val="006D75D4"/>
    <w:rsid w:val="006E14A2"/>
    <w:rsid w:val="006E3449"/>
    <w:rsid w:val="006F0A5B"/>
    <w:rsid w:val="006F1849"/>
    <w:rsid w:val="006F5B27"/>
    <w:rsid w:val="007004DB"/>
    <w:rsid w:val="00703787"/>
    <w:rsid w:val="00713060"/>
    <w:rsid w:val="00723C2C"/>
    <w:rsid w:val="007472A5"/>
    <w:rsid w:val="00772A6C"/>
    <w:rsid w:val="0078124F"/>
    <w:rsid w:val="00785E4E"/>
    <w:rsid w:val="0079391D"/>
    <w:rsid w:val="007945EC"/>
    <w:rsid w:val="007A7ADA"/>
    <w:rsid w:val="007B1A1C"/>
    <w:rsid w:val="007B3C09"/>
    <w:rsid w:val="007B3CAB"/>
    <w:rsid w:val="007B51EB"/>
    <w:rsid w:val="007D0371"/>
    <w:rsid w:val="007D6C3C"/>
    <w:rsid w:val="00807873"/>
    <w:rsid w:val="00820AE9"/>
    <w:rsid w:val="00825357"/>
    <w:rsid w:val="00826983"/>
    <w:rsid w:val="00826E67"/>
    <w:rsid w:val="008511E4"/>
    <w:rsid w:val="00853CDD"/>
    <w:rsid w:val="00865A60"/>
    <w:rsid w:val="00865EDC"/>
    <w:rsid w:val="008924C6"/>
    <w:rsid w:val="00894384"/>
    <w:rsid w:val="008B6537"/>
    <w:rsid w:val="008D12E9"/>
    <w:rsid w:val="008D6266"/>
    <w:rsid w:val="008E72DA"/>
    <w:rsid w:val="009127E5"/>
    <w:rsid w:val="00933B48"/>
    <w:rsid w:val="00935D82"/>
    <w:rsid w:val="009648D6"/>
    <w:rsid w:val="0097422F"/>
    <w:rsid w:val="00981AB8"/>
    <w:rsid w:val="009B12E7"/>
    <w:rsid w:val="009C4273"/>
    <w:rsid w:val="009E4E33"/>
    <w:rsid w:val="009F0EE9"/>
    <w:rsid w:val="00A012B9"/>
    <w:rsid w:val="00A05E16"/>
    <w:rsid w:val="00A07E1D"/>
    <w:rsid w:val="00A129B4"/>
    <w:rsid w:val="00A26692"/>
    <w:rsid w:val="00A32695"/>
    <w:rsid w:val="00A413E3"/>
    <w:rsid w:val="00A43D4A"/>
    <w:rsid w:val="00A44147"/>
    <w:rsid w:val="00A52649"/>
    <w:rsid w:val="00A73C45"/>
    <w:rsid w:val="00A8489D"/>
    <w:rsid w:val="00AA508B"/>
    <w:rsid w:val="00AB58E1"/>
    <w:rsid w:val="00AB6109"/>
    <w:rsid w:val="00AC056D"/>
    <w:rsid w:val="00AC49F6"/>
    <w:rsid w:val="00AC70B7"/>
    <w:rsid w:val="00AD0072"/>
    <w:rsid w:val="00AD2057"/>
    <w:rsid w:val="00AD4378"/>
    <w:rsid w:val="00AE3802"/>
    <w:rsid w:val="00AE62F2"/>
    <w:rsid w:val="00AE79F5"/>
    <w:rsid w:val="00AF6ECA"/>
    <w:rsid w:val="00B10796"/>
    <w:rsid w:val="00B11765"/>
    <w:rsid w:val="00B37D67"/>
    <w:rsid w:val="00B37F9D"/>
    <w:rsid w:val="00B418C4"/>
    <w:rsid w:val="00B41DD0"/>
    <w:rsid w:val="00B67994"/>
    <w:rsid w:val="00B72F41"/>
    <w:rsid w:val="00B80629"/>
    <w:rsid w:val="00B92DE5"/>
    <w:rsid w:val="00B969D5"/>
    <w:rsid w:val="00BA4971"/>
    <w:rsid w:val="00BA5378"/>
    <w:rsid w:val="00BB4406"/>
    <w:rsid w:val="00BB5C7B"/>
    <w:rsid w:val="00BC086F"/>
    <w:rsid w:val="00BC3FE5"/>
    <w:rsid w:val="00BD196E"/>
    <w:rsid w:val="00BD3296"/>
    <w:rsid w:val="00BE50DF"/>
    <w:rsid w:val="00BF769B"/>
    <w:rsid w:val="00C00B49"/>
    <w:rsid w:val="00C11E83"/>
    <w:rsid w:val="00C12C29"/>
    <w:rsid w:val="00C31A09"/>
    <w:rsid w:val="00C33B3F"/>
    <w:rsid w:val="00C363F6"/>
    <w:rsid w:val="00C43F1A"/>
    <w:rsid w:val="00C47244"/>
    <w:rsid w:val="00C50CAB"/>
    <w:rsid w:val="00C5163A"/>
    <w:rsid w:val="00C9647A"/>
    <w:rsid w:val="00CA1360"/>
    <w:rsid w:val="00CA365F"/>
    <w:rsid w:val="00CA78BC"/>
    <w:rsid w:val="00CB2A36"/>
    <w:rsid w:val="00CB6720"/>
    <w:rsid w:val="00CC5870"/>
    <w:rsid w:val="00CD5C1B"/>
    <w:rsid w:val="00CE60C3"/>
    <w:rsid w:val="00CF128E"/>
    <w:rsid w:val="00CF2ECE"/>
    <w:rsid w:val="00D14946"/>
    <w:rsid w:val="00D87DDB"/>
    <w:rsid w:val="00D93BE7"/>
    <w:rsid w:val="00DA2E2A"/>
    <w:rsid w:val="00DA5BC8"/>
    <w:rsid w:val="00DB5C47"/>
    <w:rsid w:val="00DD47E3"/>
    <w:rsid w:val="00DE22F8"/>
    <w:rsid w:val="00DF49F8"/>
    <w:rsid w:val="00DF7522"/>
    <w:rsid w:val="00E172A2"/>
    <w:rsid w:val="00E17CFD"/>
    <w:rsid w:val="00E35DCE"/>
    <w:rsid w:val="00E37E6B"/>
    <w:rsid w:val="00E408DE"/>
    <w:rsid w:val="00E46F1B"/>
    <w:rsid w:val="00E575AA"/>
    <w:rsid w:val="00E60D3E"/>
    <w:rsid w:val="00E60F14"/>
    <w:rsid w:val="00E72506"/>
    <w:rsid w:val="00E90C21"/>
    <w:rsid w:val="00EA4D69"/>
    <w:rsid w:val="00ED1783"/>
    <w:rsid w:val="00ED4315"/>
    <w:rsid w:val="00EF0E68"/>
    <w:rsid w:val="00F17392"/>
    <w:rsid w:val="00F17D9D"/>
    <w:rsid w:val="00F25CB9"/>
    <w:rsid w:val="00F373B6"/>
    <w:rsid w:val="00F41542"/>
    <w:rsid w:val="00F46B31"/>
    <w:rsid w:val="00F47379"/>
    <w:rsid w:val="00F5237A"/>
    <w:rsid w:val="00F617FD"/>
    <w:rsid w:val="00F63306"/>
    <w:rsid w:val="00F67E45"/>
    <w:rsid w:val="00F7166A"/>
    <w:rsid w:val="00F733F4"/>
    <w:rsid w:val="00F83A41"/>
    <w:rsid w:val="00F86998"/>
    <w:rsid w:val="00FA041F"/>
    <w:rsid w:val="00FA0A04"/>
    <w:rsid w:val="00FB2636"/>
    <w:rsid w:val="00FC7900"/>
    <w:rsid w:val="00FD43F0"/>
    <w:rsid w:val="00FE145C"/>
    <w:rsid w:val="00FE61A7"/>
    <w:rsid w:val="00FF55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84CFA"/>
  <w15:docId w15:val="{4A7E28A1-0276-4649-83DF-12B7B381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45C"/>
    <w:pPr>
      <w:spacing w:after="200"/>
    </w:pPr>
    <w:rPr>
      <w:sz w:val="24"/>
      <w:szCs w:val="24"/>
    </w:rPr>
  </w:style>
  <w:style w:type="paragraph" w:styleId="Heading1">
    <w:name w:val="heading 1"/>
    <w:basedOn w:val="Normal"/>
    <w:next w:val="Normal"/>
    <w:link w:val="Heading1Char"/>
    <w:uiPriority w:val="9"/>
    <w:qFormat/>
    <w:rsid w:val="00BA497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B11765"/>
    <w:pPr>
      <w:keepNext/>
      <w:keepLines/>
      <w:spacing w:before="40" w:after="0"/>
      <w:outlineLvl w:val="1"/>
    </w:pPr>
    <w:rPr>
      <w:rFonts w:eastAsia="Times New Roman"/>
      <w:color w:val="365F91"/>
      <w:sz w:val="26"/>
      <w:szCs w:val="26"/>
    </w:rPr>
  </w:style>
  <w:style w:type="paragraph" w:styleId="Heading3">
    <w:name w:val="heading 3"/>
    <w:basedOn w:val="Normal"/>
    <w:next w:val="Normal"/>
    <w:link w:val="Heading3Char"/>
    <w:uiPriority w:val="9"/>
    <w:semiHidden/>
    <w:unhideWhenUsed/>
    <w:qFormat/>
    <w:rsid w:val="00BA4971"/>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CC5870"/>
    <w:pPr>
      <w:widowControl w:val="0"/>
      <w:autoSpaceDE w:val="0"/>
      <w:autoSpaceDN w:val="0"/>
      <w:adjustRightInd w:val="0"/>
      <w:spacing w:after="0" w:line="288" w:lineRule="auto"/>
      <w:textAlignment w:val="center"/>
    </w:pPr>
    <w:rPr>
      <w:rFonts w:ascii="Times-Roman" w:hAnsi="Times-Roman" w:cs="Times-Roman"/>
      <w:color w:val="000000"/>
    </w:rPr>
  </w:style>
  <w:style w:type="paragraph" w:styleId="NormalWeb">
    <w:name w:val="Normal (Web)"/>
    <w:basedOn w:val="Normal"/>
    <w:uiPriority w:val="99"/>
    <w:rsid w:val="00292133"/>
    <w:pPr>
      <w:spacing w:beforeLines="1" w:afterLines="1"/>
    </w:pPr>
    <w:rPr>
      <w:rFonts w:ascii="Times" w:hAnsi="Times"/>
      <w:sz w:val="20"/>
      <w:szCs w:val="20"/>
    </w:rPr>
  </w:style>
  <w:style w:type="paragraph" w:styleId="Header">
    <w:name w:val="header"/>
    <w:basedOn w:val="Normal"/>
    <w:link w:val="HeaderChar"/>
    <w:uiPriority w:val="99"/>
    <w:rsid w:val="005C6107"/>
    <w:pPr>
      <w:tabs>
        <w:tab w:val="center" w:pos="4320"/>
        <w:tab w:val="right" w:pos="8640"/>
      </w:tabs>
      <w:spacing w:after="0"/>
    </w:pPr>
  </w:style>
  <w:style w:type="character" w:customStyle="1" w:styleId="HeaderChar">
    <w:name w:val="Header Char"/>
    <w:link w:val="Header"/>
    <w:uiPriority w:val="99"/>
    <w:locked/>
    <w:rsid w:val="005C6107"/>
    <w:rPr>
      <w:rFonts w:cs="Times New Roman"/>
    </w:rPr>
  </w:style>
  <w:style w:type="paragraph" w:styleId="Footer">
    <w:name w:val="footer"/>
    <w:basedOn w:val="Normal"/>
    <w:link w:val="FooterChar"/>
    <w:uiPriority w:val="99"/>
    <w:rsid w:val="005C6107"/>
    <w:pPr>
      <w:tabs>
        <w:tab w:val="center" w:pos="4320"/>
        <w:tab w:val="right" w:pos="8640"/>
      </w:tabs>
      <w:spacing w:after="0"/>
    </w:pPr>
  </w:style>
  <w:style w:type="character" w:customStyle="1" w:styleId="FooterChar">
    <w:name w:val="Footer Char"/>
    <w:link w:val="Footer"/>
    <w:uiPriority w:val="99"/>
    <w:locked/>
    <w:rsid w:val="005C6107"/>
    <w:rPr>
      <w:rFonts w:cs="Times New Roman"/>
    </w:rPr>
  </w:style>
  <w:style w:type="paragraph" w:styleId="NoSpacing">
    <w:name w:val="No Spacing"/>
    <w:aliases w:val="Body Copy"/>
    <w:uiPriority w:val="1"/>
    <w:qFormat/>
    <w:rsid w:val="006A288D"/>
    <w:rPr>
      <w:rFonts w:eastAsia="Calibri"/>
      <w:sz w:val="24"/>
      <w:szCs w:val="24"/>
    </w:rPr>
  </w:style>
  <w:style w:type="character" w:styleId="CommentReference">
    <w:name w:val="annotation reference"/>
    <w:uiPriority w:val="99"/>
    <w:semiHidden/>
    <w:unhideWhenUsed/>
    <w:rsid w:val="00A44147"/>
    <w:rPr>
      <w:sz w:val="16"/>
      <w:szCs w:val="16"/>
    </w:rPr>
  </w:style>
  <w:style w:type="paragraph" w:styleId="CommentText">
    <w:name w:val="annotation text"/>
    <w:basedOn w:val="Normal"/>
    <w:link w:val="CommentTextChar"/>
    <w:uiPriority w:val="99"/>
    <w:unhideWhenUsed/>
    <w:rsid w:val="00A44147"/>
    <w:rPr>
      <w:sz w:val="20"/>
      <w:szCs w:val="20"/>
    </w:rPr>
  </w:style>
  <w:style w:type="character" w:customStyle="1" w:styleId="CommentTextChar">
    <w:name w:val="Comment Text Char"/>
    <w:link w:val="CommentText"/>
    <w:uiPriority w:val="99"/>
    <w:rsid w:val="00A44147"/>
    <w:rPr>
      <w:sz w:val="20"/>
      <w:szCs w:val="20"/>
    </w:rPr>
  </w:style>
  <w:style w:type="paragraph" w:styleId="CommentSubject">
    <w:name w:val="annotation subject"/>
    <w:basedOn w:val="CommentText"/>
    <w:next w:val="CommentText"/>
    <w:link w:val="CommentSubjectChar"/>
    <w:uiPriority w:val="99"/>
    <w:semiHidden/>
    <w:unhideWhenUsed/>
    <w:rsid w:val="00A44147"/>
    <w:rPr>
      <w:b/>
      <w:bCs/>
    </w:rPr>
  </w:style>
  <w:style w:type="character" w:customStyle="1" w:styleId="CommentSubjectChar">
    <w:name w:val="Comment Subject Char"/>
    <w:link w:val="CommentSubject"/>
    <w:uiPriority w:val="99"/>
    <w:semiHidden/>
    <w:rsid w:val="00A44147"/>
    <w:rPr>
      <w:b/>
      <w:bCs/>
      <w:sz w:val="20"/>
      <w:szCs w:val="20"/>
    </w:rPr>
  </w:style>
  <w:style w:type="paragraph" w:styleId="BalloonText">
    <w:name w:val="Balloon Text"/>
    <w:basedOn w:val="Normal"/>
    <w:link w:val="BalloonTextChar"/>
    <w:uiPriority w:val="99"/>
    <w:semiHidden/>
    <w:unhideWhenUsed/>
    <w:rsid w:val="00A44147"/>
    <w:pPr>
      <w:spacing w:after="0"/>
    </w:pPr>
    <w:rPr>
      <w:rFonts w:ascii="Tahoma" w:hAnsi="Tahoma" w:cs="Tahoma"/>
      <w:sz w:val="16"/>
      <w:szCs w:val="16"/>
    </w:rPr>
  </w:style>
  <w:style w:type="character" w:customStyle="1" w:styleId="BalloonTextChar">
    <w:name w:val="Balloon Text Char"/>
    <w:link w:val="BalloonText"/>
    <w:uiPriority w:val="99"/>
    <w:semiHidden/>
    <w:rsid w:val="00A44147"/>
    <w:rPr>
      <w:rFonts w:ascii="Tahoma" w:hAnsi="Tahoma" w:cs="Tahoma"/>
      <w:sz w:val="16"/>
      <w:szCs w:val="16"/>
    </w:rPr>
  </w:style>
  <w:style w:type="paragraph" w:styleId="ListParagraph">
    <w:name w:val="List Paragraph"/>
    <w:basedOn w:val="Normal"/>
    <w:uiPriority w:val="34"/>
    <w:qFormat/>
    <w:rsid w:val="000D0B12"/>
    <w:pPr>
      <w:ind w:left="720"/>
      <w:contextualSpacing/>
    </w:pPr>
  </w:style>
  <w:style w:type="paragraph" w:customStyle="1" w:styleId="Default">
    <w:name w:val="Default"/>
    <w:rsid w:val="00C31A09"/>
    <w:pPr>
      <w:autoSpaceDE w:val="0"/>
      <w:autoSpaceDN w:val="0"/>
      <w:adjustRightInd w:val="0"/>
    </w:pPr>
    <w:rPr>
      <w:rFonts w:ascii="Times New Roman" w:hAnsi="Times New Roman"/>
      <w:color w:val="000000"/>
      <w:sz w:val="24"/>
      <w:szCs w:val="24"/>
    </w:rPr>
  </w:style>
  <w:style w:type="character" w:customStyle="1" w:styleId="Heading2Char">
    <w:name w:val="Heading 2 Char"/>
    <w:link w:val="Heading2"/>
    <w:uiPriority w:val="9"/>
    <w:rsid w:val="00B11765"/>
    <w:rPr>
      <w:rFonts w:eastAsia="Times New Roman"/>
      <w:color w:val="365F91"/>
      <w:sz w:val="26"/>
      <w:szCs w:val="26"/>
    </w:rPr>
  </w:style>
  <w:style w:type="character" w:styleId="Hyperlink">
    <w:name w:val="Hyperlink"/>
    <w:uiPriority w:val="99"/>
    <w:unhideWhenUsed/>
    <w:rsid w:val="00E60D3E"/>
    <w:rPr>
      <w:color w:val="0563C1"/>
      <w:u w:val="single"/>
    </w:rPr>
  </w:style>
  <w:style w:type="character" w:styleId="UnresolvedMention">
    <w:name w:val="Unresolved Mention"/>
    <w:uiPriority w:val="99"/>
    <w:semiHidden/>
    <w:unhideWhenUsed/>
    <w:rsid w:val="00470DBB"/>
    <w:rPr>
      <w:color w:val="605E5C"/>
      <w:shd w:val="clear" w:color="auto" w:fill="E1DFDD"/>
    </w:rPr>
  </w:style>
  <w:style w:type="character" w:styleId="Strong">
    <w:name w:val="Strong"/>
    <w:basedOn w:val="DefaultParagraphFont"/>
    <w:uiPriority w:val="22"/>
    <w:qFormat/>
    <w:rsid w:val="00E35DCE"/>
    <w:rPr>
      <w:b/>
      <w:bCs/>
    </w:rPr>
  </w:style>
  <w:style w:type="character" w:customStyle="1" w:styleId="apple-converted-space">
    <w:name w:val="apple-converted-space"/>
    <w:basedOn w:val="DefaultParagraphFont"/>
    <w:rsid w:val="00E35DCE"/>
  </w:style>
  <w:style w:type="paragraph" w:customStyle="1" w:styleId="TableParagraph">
    <w:name w:val="Table Paragraph"/>
    <w:basedOn w:val="Normal"/>
    <w:uiPriority w:val="1"/>
    <w:qFormat/>
    <w:rsid w:val="00BA4971"/>
    <w:pPr>
      <w:widowControl w:val="0"/>
      <w:spacing w:after="0"/>
    </w:pPr>
    <w:rPr>
      <w:rFonts w:ascii="Verdana" w:eastAsia="Verdana" w:hAnsi="Verdana" w:cs="Verdana"/>
      <w:sz w:val="22"/>
      <w:szCs w:val="22"/>
    </w:rPr>
  </w:style>
  <w:style w:type="character" w:customStyle="1" w:styleId="Heading1Char">
    <w:name w:val="Heading 1 Char"/>
    <w:basedOn w:val="DefaultParagraphFont"/>
    <w:link w:val="Heading1"/>
    <w:uiPriority w:val="9"/>
    <w:rsid w:val="00BA49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971"/>
    <w:rPr>
      <w:rFonts w:asciiTheme="majorHAnsi" w:eastAsiaTheme="majorEastAsia" w:hAnsiTheme="majorHAnsi" w:cstheme="majorBidi"/>
      <w:color w:val="0A2F40" w:themeColor="accent1" w:themeShade="7F"/>
      <w:sz w:val="24"/>
      <w:szCs w:val="24"/>
    </w:rPr>
  </w:style>
  <w:style w:type="paragraph" w:styleId="Revision">
    <w:name w:val="Revision"/>
    <w:hidden/>
    <w:uiPriority w:val="99"/>
    <w:semiHidden/>
    <w:rsid w:val="00A526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13653">
      <w:marLeft w:val="0"/>
      <w:marRight w:val="0"/>
      <w:marTop w:val="0"/>
      <w:marBottom w:val="0"/>
      <w:divBdr>
        <w:top w:val="none" w:sz="0" w:space="0" w:color="auto"/>
        <w:left w:val="none" w:sz="0" w:space="0" w:color="auto"/>
        <w:bottom w:val="none" w:sz="0" w:space="0" w:color="auto"/>
        <w:right w:val="none" w:sz="0" w:space="0" w:color="auto"/>
      </w:divBdr>
    </w:div>
    <w:div w:id="299113654">
      <w:marLeft w:val="0"/>
      <w:marRight w:val="0"/>
      <w:marTop w:val="0"/>
      <w:marBottom w:val="0"/>
      <w:divBdr>
        <w:top w:val="none" w:sz="0" w:space="0" w:color="auto"/>
        <w:left w:val="none" w:sz="0" w:space="0" w:color="auto"/>
        <w:bottom w:val="none" w:sz="0" w:space="0" w:color="auto"/>
        <w:right w:val="none" w:sz="0" w:space="0" w:color="auto"/>
      </w:divBdr>
    </w:div>
    <w:div w:id="299113655">
      <w:marLeft w:val="0"/>
      <w:marRight w:val="0"/>
      <w:marTop w:val="0"/>
      <w:marBottom w:val="0"/>
      <w:divBdr>
        <w:top w:val="none" w:sz="0" w:space="0" w:color="auto"/>
        <w:left w:val="none" w:sz="0" w:space="0" w:color="auto"/>
        <w:bottom w:val="none" w:sz="0" w:space="0" w:color="auto"/>
        <w:right w:val="none" w:sz="0" w:space="0" w:color="auto"/>
      </w:divBdr>
    </w:div>
    <w:div w:id="378935947">
      <w:bodyDiv w:val="1"/>
      <w:marLeft w:val="0"/>
      <w:marRight w:val="0"/>
      <w:marTop w:val="0"/>
      <w:marBottom w:val="0"/>
      <w:divBdr>
        <w:top w:val="none" w:sz="0" w:space="0" w:color="auto"/>
        <w:left w:val="none" w:sz="0" w:space="0" w:color="auto"/>
        <w:bottom w:val="none" w:sz="0" w:space="0" w:color="auto"/>
        <w:right w:val="none" w:sz="0" w:space="0" w:color="auto"/>
      </w:divBdr>
    </w:div>
    <w:div w:id="417168444">
      <w:bodyDiv w:val="1"/>
      <w:marLeft w:val="0"/>
      <w:marRight w:val="0"/>
      <w:marTop w:val="0"/>
      <w:marBottom w:val="0"/>
      <w:divBdr>
        <w:top w:val="none" w:sz="0" w:space="0" w:color="auto"/>
        <w:left w:val="none" w:sz="0" w:space="0" w:color="auto"/>
        <w:bottom w:val="none" w:sz="0" w:space="0" w:color="auto"/>
        <w:right w:val="none" w:sz="0" w:space="0" w:color="auto"/>
      </w:divBdr>
    </w:div>
    <w:div w:id="847059009">
      <w:bodyDiv w:val="1"/>
      <w:marLeft w:val="0"/>
      <w:marRight w:val="0"/>
      <w:marTop w:val="0"/>
      <w:marBottom w:val="0"/>
      <w:divBdr>
        <w:top w:val="none" w:sz="0" w:space="0" w:color="auto"/>
        <w:left w:val="none" w:sz="0" w:space="0" w:color="auto"/>
        <w:bottom w:val="none" w:sz="0" w:space="0" w:color="auto"/>
        <w:right w:val="none" w:sz="0" w:space="0" w:color="auto"/>
      </w:divBdr>
    </w:div>
    <w:div w:id="1052579125">
      <w:bodyDiv w:val="1"/>
      <w:marLeft w:val="0"/>
      <w:marRight w:val="0"/>
      <w:marTop w:val="0"/>
      <w:marBottom w:val="0"/>
      <w:divBdr>
        <w:top w:val="none" w:sz="0" w:space="0" w:color="auto"/>
        <w:left w:val="none" w:sz="0" w:space="0" w:color="auto"/>
        <w:bottom w:val="none" w:sz="0" w:space="0" w:color="auto"/>
        <w:right w:val="none" w:sz="0" w:space="0" w:color="auto"/>
      </w:divBdr>
      <w:divsChild>
        <w:div w:id="2073773982">
          <w:marLeft w:val="0"/>
          <w:marRight w:val="0"/>
          <w:marTop w:val="0"/>
          <w:marBottom w:val="0"/>
          <w:divBdr>
            <w:top w:val="none" w:sz="0" w:space="0" w:color="auto"/>
            <w:left w:val="none" w:sz="0" w:space="0" w:color="auto"/>
            <w:bottom w:val="none" w:sz="0" w:space="0" w:color="auto"/>
            <w:right w:val="none" w:sz="0" w:space="0" w:color="auto"/>
          </w:divBdr>
          <w:divsChild>
            <w:div w:id="1245724">
              <w:marLeft w:val="0"/>
              <w:marRight w:val="0"/>
              <w:marTop w:val="0"/>
              <w:marBottom w:val="0"/>
              <w:divBdr>
                <w:top w:val="none" w:sz="0" w:space="0" w:color="auto"/>
                <w:left w:val="none" w:sz="0" w:space="0" w:color="auto"/>
                <w:bottom w:val="none" w:sz="0" w:space="0" w:color="auto"/>
                <w:right w:val="none" w:sz="0" w:space="0" w:color="auto"/>
              </w:divBdr>
            </w:div>
          </w:divsChild>
        </w:div>
        <w:div w:id="301927352">
          <w:marLeft w:val="0"/>
          <w:marRight w:val="0"/>
          <w:marTop w:val="0"/>
          <w:marBottom w:val="0"/>
          <w:divBdr>
            <w:top w:val="none" w:sz="0" w:space="0" w:color="auto"/>
            <w:left w:val="none" w:sz="0" w:space="0" w:color="auto"/>
            <w:bottom w:val="none" w:sz="0" w:space="0" w:color="auto"/>
            <w:right w:val="none" w:sz="0" w:space="0" w:color="auto"/>
          </w:divBdr>
          <w:divsChild>
            <w:div w:id="1681195605">
              <w:marLeft w:val="0"/>
              <w:marRight w:val="0"/>
              <w:marTop w:val="0"/>
              <w:marBottom w:val="0"/>
              <w:divBdr>
                <w:top w:val="none" w:sz="0" w:space="0" w:color="auto"/>
                <w:left w:val="none" w:sz="0" w:space="0" w:color="auto"/>
                <w:bottom w:val="none" w:sz="0" w:space="0" w:color="auto"/>
                <w:right w:val="none" w:sz="0" w:space="0" w:color="auto"/>
              </w:divBdr>
            </w:div>
          </w:divsChild>
        </w:div>
        <w:div w:id="680474100">
          <w:marLeft w:val="0"/>
          <w:marRight w:val="0"/>
          <w:marTop w:val="0"/>
          <w:marBottom w:val="0"/>
          <w:divBdr>
            <w:top w:val="none" w:sz="0" w:space="0" w:color="auto"/>
            <w:left w:val="none" w:sz="0" w:space="0" w:color="auto"/>
            <w:bottom w:val="none" w:sz="0" w:space="0" w:color="auto"/>
            <w:right w:val="none" w:sz="0" w:space="0" w:color="auto"/>
          </w:divBdr>
          <w:divsChild>
            <w:div w:id="98343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138862">
      <w:bodyDiv w:val="1"/>
      <w:marLeft w:val="0"/>
      <w:marRight w:val="0"/>
      <w:marTop w:val="0"/>
      <w:marBottom w:val="0"/>
      <w:divBdr>
        <w:top w:val="none" w:sz="0" w:space="0" w:color="auto"/>
        <w:left w:val="none" w:sz="0" w:space="0" w:color="auto"/>
        <w:bottom w:val="none" w:sz="0" w:space="0" w:color="auto"/>
        <w:right w:val="none" w:sz="0" w:space="0" w:color="auto"/>
      </w:divBdr>
    </w:div>
    <w:div w:id="1280916247">
      <w:bodyDiv w:val="1"/>
      <w:marLeft w:val="0"/>
      <w:marRight w:val="0"/>
      <w:marTop w:val="0"/>
      <w:marBottom w:val="0"/>
      <w:divBdr>
        <w:top w:val="none" w:sz="0" w:space="0" w:color="auto"/>
        <w:left w:val="none" w:sz="0" w:space="0" w:color="auto"/>
        <w:bottom w:val="none" w:sz="0" w:space="0" w:color="auto"/>
        <w:right w:val="none" w:sz="0" w:space="0" w:color="auto"/>
      </w:divBdr>
    </w:div>
    <w:div w:id="1344431763">
      <w:bodyDiv w:val="1"/>
      <w:marLeft w:val="0"/>
      <w:marRight w:val="0"/>
      <w:marTop w:val="0"/>
      <w:marBottom w:val="0"/>
      <w:divBdr>
        <w:top w:val="none" w:sz="0" w:space="0" w:color="auto"/>
        <w:left w:val="none" w:sz="0" w:space="0" w:color="auto"/>
        <w:bottom w:val="none" w:sz="0" w:space="0" w:color="auto"/>
        <w:right w:val="none" w:sz="0" w:space="0" w:color="auto"/>
      </w:divBdr>
    </w:div>
    <w:div w:id="1350177589">
      <w:bodyDiv w:val="1"/>
      <w:marLeft w:val="0"/>
      <w:marRight w:val="0"/>
      <w:marTop w:val="0"/>
      <w:marBottom w:val="0"/>
      <w:divBdr>
        <w:top w:val="none" w:sz="0" w:space="0" w:color="auto"/>
        <w:left w:val="none" w:sz="0" w:space="0" w:color="auto"/>
        <w:bottom w:val="none" w:sz="0" w:space="0" w:color="auto"/>
        <w:right w:val="none" w:sz="0" w:space="0" w:color="auto"/>
      </w:divBdr>
    </w:div>
    <w:div w:id="1768651918">
      <w:bodyDiv w:val="1"/>
      <w:marLeft w:val="0"/>
      <w:marRight w:val="0"/>
      <w:marTop w:val="0"/>
      <w:marBottom w:val="0"/>
      <w:divBdr>
        <w:top w:val="none" w:sz="0" w:space="0" w:color="auto"/>
        <w:left w:val="none" w:sz="0" w:space="0" w:color="auto"/>
        <w:bottom w:val="none" w:sz="0" w:space="0" w:color="auto"/>
        <w:right w:val="none" w:sz="0" w:space="0" w:color="auto"/>
      </w:divBdr>
    </w:div>
    <w:div w:id="1923567084">
      <w:bodyDiv w:val="1"/>
      <w:marLeft w:val="0"/>
      <w:marRight w:val="0"/>
      <w:marTop w:val="0"/>
      <w:marBottom w:val="0"/>
      <w:divBdr>
        <w:top w:val="none" w:sz="0" w:space="0" w:color="auto"/>
        <w:left w:val="none" w:sz="0" w:space="0" w:color="auto"/>
        <w:bottom w:val="none" w:sz="0" w:space="0" w:color="auto"/>
        <w:right w:val="none" w:sz="0" w:space="0" w:color="auto"/>
      </w:divBdr>
    </w:div>
    <w:div w:id="2029135588">
      <w:bodyDiv w:val="1"/>
      <w:marLeft w:val="0"/>
      <w:marRight w:val="0"/>
      <w:marTop w:val="0"/>
      <w:marBottom w:val="0"/>
      <w:divBdr>
        <w:top w:val="none" w:sz="0" w:space="0" w:color="auto"/>
        <w:left w:val="none" w:sz="0" w:space="0" w:color="auto"/>
        <w:bottom w:val="none" w:sz="0" w:space="0" w:color="auto"/>
        <w:right w:val="none" w:sz="0" w:space="0" w:color="auto"/>
      </w:divBdr>
    </w:div>
    <w:div w:id="204297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14D815E410D2409B19613812F27D4F" ma:contentTypeVersion="0" ma:contentTypeDescription="Create a new document." ma:contentTypeScope="" ma:versionID="13ef9790d6113679ad1069e6445cf3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CCA82-EE52-4AB3-A30A-1585F23AE3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7A7B7A-A546-44CF-A016-41182582D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02E9F67-7328-4577-813B-249EE2A251ED}">
  <ds:schemaRefs>
    <ds:schemaRef ds:uri="http://schemas.microsoft.com/sharepoint/v3/contenttype/forms"/>
  </ds:schemaRefs>
</ds:datastoreItem>
</file>

<file path=customXml/itemProps4.xml><?xml version="1.0" encoding="utf-8"?>
<ds:datastoreItem xmlns:ds="http://schemas.openxmlformats.org/officeDocument/2006/customXml" ds:itemID="{83745D9B-6920-4F2E-8920-C530D13EB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5708</Characters>
  <Application>Microsoft Office Word</Application>
  <DocSecurity>0</DocSecurity>
  <Lines>122</Lines>
  <Paragraphs>71</Paragraphs>
  <ScaleCrop>false</ScaleCrop>
  <HeadingPairs>
    <vt:vector size="2" baseType="variant">
      <vt:variant>
        <vt:lpstr>Title</vt:lpstr>
      </vt:variant>
      <vt:variant>
        <vt:i4>1</vt:i4>
      </vt:variant>
    </vt:vector>
  </HeadingPairs>
  <TitlesOfParts>
    <vt:vector size="1" baseType="lpstr">
      <vt:lpstr/>
    </vt:vector>
  </TitlesOfParts>
  <Company>JPD Studio</Company>
  <LinksUpToDate>false</LinksUpToDate>
  <CharactersWithSpaces>6539</CharactersWithSpaces>
  <SharedDoc>false</SharedDoc>
  <HLinks>
    <vt:vector size="6" baseType="variant">
      <vt:variant>
        <vt:i4>4391019</vt:i4>
      </vt:variant>
      <vt:variant>
        <vt:i4>0</vt:i4>
      </vt:variant>
      <vt:variant>
        <vt:i4>0</vt:i4>
      </vt:variant>
      <vt:variant>
        <vt:i4>5</vt:i4>
      </vt:variant>
      <vt:variant>
        <vt:lpwstr>mailto:dduque@alma2030.org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Perilla</dc:creator>
  <cp:keywords/>
  <cp:lastModifiedBy>Thomas Davies</cp:lastModifiedBy>
  <cp:revision>2</cp:revision>
  <cp:lastPrinted>2024-09-16T19:48:00Z</cp:lastPrinted>
  <dcterms:created xsi:type="dcterms:W3CDTF">2026-09-15T17:45:00Z</dcterms:created>
  <dcterms:modified xsi:type="dcterms:W3CDTF">2026-09-15T17:45:00Z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0x0101007614D815E410D2409B19613812F27D4F</vt:lpwstr>
  </property>
</Properties>
</file>